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28DD" w:rsidRDefault="00C36E50">
      <w:pPr>
        <w:pStyle w:val="Heading"/>
        <w:spacing w:line="22" w:lineRule="atLeast"/>
        <w:ind w:firstLine="567"/>
        <w:rPr>
          <w:lang w:eastAsia="en-US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935" distR="114935" simplePos="0" relativeHeight="2" behindDoc="0" locked="0" layoutInCell="1" allowOverlap="1">
                <wp:simplePos x="0" y="0"/>
                <wp:positionH relativeFrom="column">
                  <wp:posOffset>2830195</wp:posOffset>
                </wp:positionH>
                <wp:positionV relativeFrom="paragraph">
                  <wp:posOffset>19685</wp:posOffset>
                </wp:positionV>
                <wp:extent cx="650875" cy="789940"/>
                <wp:effectExtent l="0" t="0" r="0" b="0"/>
                <wp:wrapNone/>
                <wp:docPr id="1" name="g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erb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rcRect l="-47" t="-37" r="-46" b="-37"/>
                        <a:stretch/>
                      </pic:blipFill>
                      <pic:spPr bwMode="auto">
                        <a:xfrm>
                          <a:off x="0" y="0"/>
                          <a:ext cx="650875" cy="7899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;o:allowoverlap:true;o:allowincell:true;mso-position-horizontal-relative:text;margin-left:222.85pt;mso-position-horizontal:absolute;mso-position-vertical-relative:text;margin-top:1.55pt;mso-position-vertical:absolute;width:51.25pt;height:62.20pt;mso-wrap-distance-left:9.05pt;mso-wrap-distance-top:0.00pt;mso-wrap-distance-right:9.05pt;mso-wrap-distance-bottom:0.00pt;" stroked="false">
                <v:path textboxrect="0,0,0,0"/>
                <v:imagedata r:id="rId11" o:title=""/>
              </v:shape>
            </w:pict>
          </mc:Fallback>
        </mc:AlternateContent>
      </w:r>
    </w:p>
    <w:p w:rsidR="007A28DD" w:rsidRDefault="007A28DD">
      <w:pPr>
        <w:spacing w:line="22" w:lineRule="atLeast"/>
        <w:ind w:firstLine="709"/>
        <w:rPr>
          <w:sz w:val="28"/>
          <w:szCs w:val="28"/>
        </w:rPr>
      </w:pPr>
    </w:p>
    <w:p w:rsidR="007A28DD" w:rsidRDefault="007A28DD">
      <w:pPr>
        <w:spacing w:line="22" w:lineRule="atLeast"/>
        <w:jc w:val="center"/>
        <w:rPr>
          <w:b/>
          <w:sz w:val="28"/>
          <w:szCs w:val="28"/>
        </w:rPr>
      </w:pPr>
    </w:p>
    <w:p w:rsidR="007A28DD" w:rsidRDefault="00C36E50">
      <w:pPr>
        <w:spacing w:line="22" w:lineRule="atLeast"/>
        <w:jc w:val="center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Комиссия по разработке Московской областной программы обязательного медицинского страхования</w:t>
      </w:r>
    </w:p>
    <w:p w:rsidR="007A28DD" w:rsidRDefault="007A28DD">
      <w:pPr>
        <w:pBdr>
          <w:bottom w:val="single" w:sz="12" w:space="0" w:color="000000"/>
        </w:pBdr>
        <w:spacing w:line="22" w:lineRule="atLeast"/>
        <w:rPr>
          <w:rStyle w:val="FontStyle22"/>
          <w:sz w:val="28"/>
          <w:szCs w:val="28"/>
        </w:rPr>
      </w:pPr>
    </w:p>
    <w:p w:rsidR="007A28DD" w:rsidRDefault="007A28DD">
      <w:pPr>
        <w:spacing w:line="22" w:lineRule="atLeast"/>
        <w:jc w:val="center"/>
        <w:rPr>
          <w:b/>
          <w:sz w:val="16"/>
          <w:szCs w:val="16"/>
        </w:rPr>
      </w:pPr>
    </w:p>
    <w:p w:rsidR="007A28DD" w:rsidRDefault="007A28DD">
      <w:pPr>
        <w:spacing w:line="22" w:lineRule="atLeast"/>
        <w:jc w:val="center"/>
        <w:rPr>
          <w:b/>
          <w:sz w:val="16"/>
          <w:szCs w:val="16"/>
        </w:rPr>
      </w:pPr>
    </w:p>
    <w:p w:rsidR="007A28DD" w:rsidRDefault="00C36E50">
      <w:pPr>
        <w:spacing w:line="22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7A28DD" w:rsidRDefault="007A28DD">
      <w:pPr>
        <w:spacing w:line="22" w:lineRule="atLeast"/>
        <w:jc w:val="center"/>
        <w:rPr>
          <w:b/>
          <w:sz w:val="20"/>
          <w:szCs w:val="20"/>
        </w:rPr>
      </w:pPr>
    </w:p>
    <w:p w:rsidR="007A28DD" w:rsidRDefault="007A28DD">
      <w:pPr>
        <w:spacing w:line="22" w:lineRule="atLeast"/>
        <w:jc w:val="center"/>
        <w:rPr>
          <w:b/>
          <w:sz w:val="20"/>
          <w:szCs w:val="20"/>
        </w:rPr>
      </w:pPr>
    </w:p>
    <w:p w:rsidR="007A28DD" w:rsidRDefault="00C36E50">
      <w:pPr>
        <w:spacing w:line="22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 августа 2025 года № 178</w:t>
      </w:r>
    </w:p>
    <w:p w:rsidR="007A28DD" w:rsidRDefault="007A28DD">
      <w:pPr>
        <w:spacing w:line="22" w:lineRule="atLeast"/>
        <w:ind w:firstLine="540"/>
        <w:jc w:val="both"/>
        <w:rPr>
          <w:b/>
          <w:sz w:val="28"/>
          <w:szCs w:val="28"/>
        </w:rPr>
      </w:pPr>
    </w:p>
    <w:p w:rsidR="007A28DD" w:rsidRDefault="00C36E50">
      <w:pPr>
        <w:spacing w:line="22" w:lineRule="atLeast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Присутствовали:</w:t>
      </w:r>
    </w:p>
    <w:p w:rsidR="007A28DD" w:rsidRDefault="007A28DD">
      <w:pPr>
        <w:spacing w:line="22" w:lineRule="atLeast"/>
        <w:ind w:firstLine="540"/>
        <w:jc w:val="both"/>
        <w:rPr>
          <w:b/>
          <w:sz w:val="28"/>
          <w:szCs w:val="28"/>
        </w:rPr>
      </w:pPr>
    </w:p>
    <w:p w:rsidR="007A28DD" w:rsidRDefault="00C36E50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 по разработке Московской областной программы обязательного медицинского страхования (далее – Комиссия) (или их уполномоченные представители по доверенности):</w:t>
      </w:r>
    </w:p>
    <w:p w:rsidR="007A28DD" w:rsidRDefault="007A28DD">
      <w:pPr>
        <w:spacing w:line="276" w:lineRule="auto"/>
        <w:ind w:firstLine="540"/>
        <w:jc w:val="both"/>
        <w:rPr>
          <w:sz w:val="16"/>
          <w:szCs w:val="16"/>
        </w:rPr>
      </w:pPr>
    </w:p>
    <w:p w:rsidR="007A28DD" w:rsidRDefault="00C36E5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М.В. Забелин – Заместитель Председателя Правительства Московской области - мини</w:t>
      </w:r>
      <w:r>
        <w:rPr>
          <w:sz w:val="28"/>
          <w:szCs w:val="28"/>
        </w:rPr>
        <w:t>стр здравоохранения Московской области;</w:t>
      </w:r>
    </w:p>
    <w:p w:rsidR="007A28DD" w:rsidRDefault="00C36E5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М.А. Максимов – первый заместитель министра здравоохранения Московской области;</w:t>
      </w:r>
    </w:p>
    <w:p w:rsidR="007A28DD" w:rsidRDefault="00C36E5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С.В. Лен – заместитель министра экономики и финансов Московской области;</w:t>
      </w:r>
    </w:p>
    <w:p w:rsidR="007A28DD" w:rsidRDefault="00C36E5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Л.П. Данилова – директор ТФОМС Московской области;</w:t>
      </w:r>
    </w:p>
    <w:p w:rsidR="007A28DD" w:rsidRDefault="00C36E5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Е.А. Боброва - первый заместитель директора ТФОМС Московской области;</w:t>
      </w:r>
    </w:p>
    <w:p w:rsidR="007A28DD" w:rsidRDefault="00C36E5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А.В. Алаторцев – заместитель директора ТФОМС Московской области;</w:t>
      </w:r>
    </w:p>
    <w:p w:rsidR="007A28DD" w:rsidRDefault="00C36E5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Н.В. </w:t>
      </w:r>
      <w:proofErr w:type="spellStart"/>
      <w:r>
        <w:rPr>
          <w:sz w:val="28"/>
          <w:szCs w:val="28"/>
        </w:rPr>
        <w:t>Суслонова</w:t>
      </w:r>
      <w:proofErr w:type="spellEnd"/>
      <w:r>
        <w:rPr>
          <w:sz w:val="28"/>
          <w:szCs w:val="28"/>
        </w:rPr>
        <w:t xml:space="preserve"> – председатель Московской областной организации профсоюза работников здравоохранения Российской Феде</w:t>
      </w:r>
      <w:r>
        <w:rPr>
          <w:sz w:val="28"/>
          <w:szCs w:val="28"/>
        </w:rPr>
        <w:t>рации;</w:t>
      </w:r>
    </w:p>
    <w:p w:rsidR="007A28DD" w:rsidRDefault="00C36E5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С.А. Лившиц – председатель </w:t>
      </w:r>
      <w:r>
        <w:rPr>
          <w:sz w:val="28"/>
          <w:szCs w:val="28"/>
          <w:highlight w:val="white"/>
        </w:rPr>
        <w:t>Правления Ассоциации «Врачебная Палата Московской области»;</w:t>
      </w:r>
    </w:p>
    <w:p w:rsidR="007A28DD" w:rsidRDefault="00C36E5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Е.Е. Круглов – член Правления Ассоциации «Врачебная палата Московской области»;</w:t>
      </w:r>
    </w:p>
    <w:p w:rsidR="007A28DD" w:rsidRDefault="00C36E5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Ю.А. Алексеева (по доверенности) – заместитель директора по экономике ОМС Мо</w:t>
      </w:r>
      <w:r>
        <w:rPr>
          <w:sz w:val="28"/>
          <w:szCs w:val="28"/>
        </w:rPr>
        <w:t>сковской дирекции АО «Страховая компания «СОГАЗ-Мед»;</w:t>
      </w:r>
    </w:p>
    <w:p w:rsidR="007A28DD" w:rsidRDefault="00C36E5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Л.П. Дунаева (по доверенности) – директор дирекции медицинского страхования в Московской области Акционерного общества «МАКС-М»;</w:t>
      </w:r>
    </w:p>
    <w:p w:rsidR="007A28DD" w:rsidRDefault="00C36E50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Е.В. Супрун – начальник Управления медицинской экспертизы по Московск</w:t>
      </w:r>
      <w:r>
        <w:rPr>
          <w:sz w:val="28"/>
          <w:szCs w:val="28"/>
          <w:lang w:eastAsia="ru-RU"/>
        </w:rPr>
        <w:t>ой области ООО «СМК РЕСО-МЕД»;</w:t>
      </w:r>
    </w:p>
    <w:p w:rsidR="007A28DD" w:rsidRDefault="00C36E5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- </w:t>
      </w:r>
      <w:r>
        <w:rPr>
          <w:sz w:val="28"/>
          <w:szCs w:val="28"/>
        </w:rPr>
        <w:t>К.Э. Соболев – директор ГБУЗ МО «Московский областной научно-исследовательский клинический институт им. М.Ф. Владимирского»;</w:t>
      </w:r>
    </w:p>
    <w:p w:rsidR="007A28DD" w:rsidRDefault="00C36E5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         - Б</w:t>
      </w:r>
      <w:r>
        <w:rPr>
          <w:sz w:val="28"/>
          <w:szCs w:val="28"/>
        </w:rPr>
        <w:t xml:space="preserve">.Г. </w:t>
      </w:r>
      <w:proofErr w:type="spellStart"/>
      <w:r>
        <w:rPr>
          <w:sz w:val="28"/>
          <w:szCs w:val="28"/>
        </w:rPr>
        <w:t>Бутаев</w:t>
      </w:r>
      <w:proofErr w:type="spellEnd"/>
      <w:r>
        <w:rPr>
          <w:sz w:val="28"/>
          <w:szCs w:val="28"/>
        </w:rPr>
        <w:t xml:space="preserve"> – директор ГБУЗ МО «Красногорская больница».</w:t>
      </w:r>
    </w:p>
    <w:p w:rsidR="007A28DD" w:rsidRDefault="007A28DD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7A28DD" w:rsidRDefault="00C36E50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Приглашенные: </w:t>
      </w:r>
    </w:p>
    <w:p w:rsidR="007A28DD" w:rsidRDefault="00C36E50">
      <w:pPr>
        <w:spacing w:line="259" w:lineRule="auto"/>
        <w:ind w:firstLine="709"/>
        <w:jc w:val="both"/>
        <w:rPr>
          <w:sz w:val="28"/>
          <w:szCs w:val="28"/>
        </w:rPr>
      </w:pPr>
      <w:bookmarkStart w:id="0" w:name="_Hlk134023484"/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Раздорски</w:t>
      </w:r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 А.С. – заместитель министра здравоохранения Московской области;</w:t>
      </w:r>
    </w:p>
    <w:p w:rsidR="007A28DD" w:rsidRDefault="00C36E50">
      <w:pPr>
        <w:spacing w:line="25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Зинатулина</w:t>
      </w:r>
      <w:proofErr w:type="spellEnd"/>
      <w:r>
        <w:rPr>
          <w:sz w:val="28"/>
          <w:szCs w:val="28"/>
        </w:rPr>
        <w:t xml:space="preserve"> Е.В. – заместитель министра здравоохранения Московской области;</w:t>
      </w:r>
    </w:p>
    <w:p w:rsidR="007A28DD" w:rsidRDefault="00C36E50">
      <w:pPr>
        <w:spacing w:line="25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Отдельнова</w:t>
      </w:r>
      <w:proofErr w:type="spellEnd"/>
      <w:r>
        <w:rPr>
          <w:sz w:val="28"/>
          <w:szCs w:val="28"/>
        </w:rPr>
        <w:t xml:space="preserve"> О.Б. – заместитель министра здравоохранения Московской области;</w:t>
      </w:r>
    </w:p>
    <w:p w:rsidR="007A28DD" w:rsidRDefault="00C36E50">
      <w:pPr>
        <w:spacing w:line="25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Кононова И.В. –</w:t>
      </w:r>
      <w:r>
        <w:rPr>
          <w:sz w:val="28"/>
          <w:szCs w:val="28"/>
        </w:rPr>
        <w:t xml:space="preserve"> заместитель министра здравоохранения Московской области;</w:t>
      </w:r>
    </w:p>
    <w:p w:rsidR="007A28DD" w:rsidRDefault="00C36E50">
      <w:pPr>
        <w:spacing w:line="25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Кузнецова О.А. – начальник Управления бюджетного планирования и финансового обеспечения государственных программ и мероприятий Министерства здравоохранения Московской области;</w:t>
      </w:r>
    </w:p>
    <w:p w:rsidR="007A28DD" w:rsidRDefault="00C36E50">
      <w:pPr>
        <w:pStyle w:val="aff3"/>
        <w:spacing w:line="276" w:lineRule="auto"/>
        <w:ind w:left="0" w:firstLine="63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bookmarkEnd w:id="0"/>
      <w:r>
        <w:rPr>
          <w:sz w:val="28"/>
          <w:szCs w:val="28"/>
          <w:lang w:val="ru-RU"/>
        </w:rPr>
        <w:t>Левицкая И.Н. – на</w:t>
      </w:r>
      <w:r>
        <w:rPr>
          <w:sz w:val="28"/>
          <w:szCs w:val="28"/>
          <w:lang w:val="ru-RU"/>
        </w:rPr>
        <w:t>чальник Финансово-экономического управления ТФОМС Московской области.</w:t>
      </w:r>
    </w:p>
    <w:p w:rsidR="007A28DD" w:rsidRDefault="007A28DD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7A28DD" w:rsidRDefault="00C36E50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 ДНЯ:</w:t>
      </w:r>
    </w:p>
    <w:p w:rsidR="007A28DD" w:rsidRDefault="007A28DD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7A28DD" w:rsidRDefault="00C36E50">
      <w:pPr>
        <w:pStyle w:val="aff3"/>
        <w:numPr>
          <w:ilvl w:val="0"/>
          <w:numId w:val="3"/>
        </w:numPr>
        <w:tabs>
          <w:tab w:val="left" w:pos="1134"/>
        </w:tabs>
        <w:spacing w:line="276" w:lineRule="auto"/>
        <w:ind w:left="0" w:firstLine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 исполнении Московской областной программы обязательного медицинского страхования за январь-июль</w:t>
      </w:r>
      <w:r>
        <w:rPr>
          <w:sz w:val="28"/>
          <w:szCs w:val="28"/>
          <w:lang w:val="ru-RU"/>
        </w:rPr>
        <w:t xml:space="preserve"> 2025 года и рассмотрение обращений медицинских организаций по корректировке объемов оказания медицинской помощи на 2025 год.</w:t>
      </w:r>
    </w:p>
    <w:p w:rsidR="007A28DD" w:rsidRDefault="007A28DD">
      <w:pPr>
        <w:pStyle w:val="aff3"/>
        <w:tabs>
          <w:tab w:val="left" w:pos="1134"/>
        </w:tabs>
        <w:spacing w:line="276" w:lineRule="auto"/>
        <w:ind w:left="426"/>
        <w:jc w:val="both"/>
        <w:rPr>
          <w:sz w:val="16"/>
          <w:szCs w:val="16"/>
          <w:lang w:val="ru-RU"/>
        </w:rPr>
      </w:pPr>
    </w:p>
    <w:p w:rsidR="007A28DD" w:rsidRDefault="00C36E50">
      <w:pPr>
        <w:spacing w:line="276" w:lineRule="auto"/>
        <w:ind w:firstLine="426"/>
        <w:jc w:val="both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СЛУШАЛИ: Алаторцева А.В.</w:t>
      </w:r>
    </w:p>
    <w:p w:rsidR="007A28DD" w:rsidRDefault="007A28DD">
      <w:pPr>
        <w:spacing w:line="276" w:lineRule="auto"/>
        <w:ind w:firstLine="284"/>
        <w:jc w:val="both"/>
        <w:rPr>
          <w:bCs/>
          <w:spacing w:val="-1"/>
          <w:sz w:val="16"/>
          <w:szCs w:val="16"/>
        </w:rPr>
      </w:pPr>
    </w:p>
    <w:p w:rsidR="007A28DD" w:rsidRDefault="00C36E50">
      <w:pPr>
        <w:spacing w:line="276" w:lineRule="auto"/>
        <w:ind w:firstLine="426"/>
        <w:jc w:val="both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РЕШИЛИ:</w:t>
      </w:r>
    </w:p>
    <w:p w:rsidR="007A28DD" w:rsidRDefault="00C36E50">
      <w:pPr>
        <w:pStyle w:val="aff3"/>
        <w:numPr>
          <w:ilvl w:val="0"/>
          <w:numId w:val="2"/>
        </w:numPr>
        <w:spacing w:line="276" w:lineRule="auto"/>
        <w:ind w:left="0" w:firstLine="426"/>
        <w:jc w:val="both"/>
        <w:rPr>
          <w:bCs/>
          <w:spacing w:val="-1"/>
          <w:sz w:val="28"/>
          <w:szCs w:val="28"/>
          <w:lang w:val="ru-RU"/>
        </w:rPr>
      </w:pPr>
      <w:r>
        <w:rPr>
          <w:bCs/>
          <w:spacing w:val="-1"/>
          <w:sz w:val="28"/>
          <w:szCs w:val="28"/>
          <w:lang w:val="ru-RU"/>
        </w:rPr>
        <w:t>Принять к сведению информацию об исполнении Московской областной программы обязательного медици</w:t>
      </w:r>
      <w:r>
        <w:rPr>
          <w:bCs/>
          <w:spacing w:val="-1"/>
          <w:sz w:val="28"/>
          <w:szCs w:val="28"/>
          <w:lang w:val="ru-RU"/>
        </w:rPr>
        <w:t>нского страхования за январь-июль 2025 года и остатках средств обязательного медицинского страхования на счетах медицинских организаций, участвующих в Московской областной программы обязательного медицинского страхования, а также о показателях смертности п</w:t>
      </w:r>
      <w:r>
        <w:rPr>
          <w:bCs/>
          <w:spacing w:val="-1"/>
          <w:sz w:val="28"/>
          <w:szCs w:val="28"/>
          <w:lang w:val="ru-RU"/>
        </w:rPr>
        <w:t xml:space="preserve">о основным причинам смерти. </w:t>
      </w:r>
    </w:p>
    <w:p w:rsidR="007A28DD" w:rsidRDefault="00C36E50">
      <w:pPr>
        <w:pStyle w:val="aff3"/>
        <w:numPr>
          <w:ilvl w:val="0"/>
          <w:numId w:val="2"/>
        </w:numPr>
        <w:spacing w:line="276" w:lineRule="auto"/>
        <w:ind w:left="0" w:firstLine="426"/>
        <w:jc w:val="both"/>
        <w:rPr>
          <w:bCs/>
          <w:spacing w:val="-1"/>
          <w:sz w:val="28"/>
          <w:szCs w:val="28"/>
          <w:lang w:val="ru-RU"/>
        </w:rPr>
      </w:pPr>
      <w:r>
        <w:rPr>
          <w:bCs/>
          <w:spacing w:val="-1"/>
          <w:sz w:val="28"/>
          <w:szCs w:val="28"/>
          <w:lang w:val="ru-RU"/>
        </w:rPr>
        <w:t xml:space="preserve">Принять к сведению предложения медицинских организаций по корректировке распределенных объемов медицинской помощи и их финансового обеспечения: </w:t>
      </w:r>
    </w:p>
    <w:p w:rsidR="007A28DD" w:rsidRDefault="00C36E50">
      <w:pPr>
        <w:pStyle w:val="aff3"/>
        <w:spacing w:line="252" w:lineRule="auto"/>
        <w:ind w:left="0" w:right="-284"/>
        <w:jc w:val="both"/>
        <w:rPr>
          <w:lang w:val="ru-RU" w:eastAsia="ru-RU"/>
        </w:rPr>
      </w:pPr>
      <w:r>
        <w:rPr>
          <w:lang w:val="ru-RU" w:eastAsia="ru-RU"/>
        </w:rPr>
        <w:t>ГБУЗ МО «БАЛАШИХИНСКАЯ СТОМАТОЛОГИЧЕСКАЯ ПОЛИКЛИНИКА», ГБУЗ МО «ВОСКРЕСЕНСКАЯ БОЛЬ</w:t>
      </w:r>
      <w:r>
        <w:rPr>
          <w:lang w:val="ru-RU" w:eastAsia="ru-RU"/>
        </w:rPr>
        <w:t>НИЦА», ГБУЗ МО «ДМИТРОВСКАЯ СТОМАТОЛОГИЧЕСКАЯ ПОЛИКЛИНИКА», ГБУЗ МО «ЖУКОВСКАЯ ОБЛАСТНАЯ КЛИНИЧЕСКАЯ БОЛЬНИЦА», ГБУЗ МО «КЛИНСКАЯ БОЛЬНИЦА», ГБУЗ МО «КРАСНОГОРСКАЯ БОЛЬНИЦА», ГБУЗ МО «ЛЫТКАРИНСКАЯ БОЛЬНИЦА», ГБУЗ МО «НАРО-ФОМИНСКИЙ ПЕРИНАТАЛЬНЫЙ ЦЕНТР», ОО</w:t>
      </w:r>
      <w:r>
        <w:rPr>
          <w:lang w:val="ru-RU" w:eastAsia="ru-RU"/>
        </w:rPr>
        <w:t>О «ТЕХНИЧЕСКО-ЭКОЛОГИЧЕСКИЙ ЦЕНТР «НЕМЧИНОВКА», ООО «КОМПЛЕКСНЫЙ ЦЕНТР ВОССТАНОВИТЕЛЬНОЙ МЕДИЦИНЫ И РЕАБИЛИТАЦИИ», ООО «ЭКОМЕД», ООО «МЕЖДУНАРОДНЫЙ ОНКОЛОГИЧЕСКИЙ ЦЕНТР», ООО «ВЕНТУ-МЕДИКАЛ», ООО «ФЛЕБОКОМ», ГБУЗ МО «ОРЕХОВО-ЗУЕВСКАЯ БОЛЬНИЦА», ГБУЗ МО «ПУ</w:t>
      </w:r>
      <w:r>
        <w:rPr>
          <w:lang w:val="ru-RU" w:eastAsia="ru-RU"/>
        </w:rPr>
        <w:t>ШКИНСКАЯ СТОМАТОЛОГИЧЕСКАЯ ПОЛИКЛИНИКА», ГБУЗ МО «СЕРГИЕВО-</w:t>
      </w:r>
      <w:r>
        <w:rPr>
          <w:lang w:val="ru-RU" w:eastAsia="ru-RU"/>
        </w:rPr>
        <w:lastRenderedPageBreak/>
        <w:t xml:space="preserve">ПОСАДСКАЯ БОЛЬНИЦА», ФГБУЗ «ЦЕНТРАЛЬНАЯ МЕДИКО-САНИТАРНАЯ ЧАСТЬ № 94 ФМБА», ГБСУСО МО «СЕМЕЙНЫЙ ЦЕНТР ИМЕНИ А.И. МЕЩЕРЯКОВА», ГБУЗ МО «ХИМКИНСКАЯ СТОМАТОЛОГИЧЕСКАЯ ПОЛИКЛИНИКА», ГБУЗ МО «ЧЕХОВСКАЯ </w:t>
      </w:r>
      <w:r>
        <w:rPr>
          <w:lang w:val="ru-RU" w:eastAsia="ru-RU"/>
        </w:rPr>
        <w:t xml:space="preserve"> БОЛЬНИЦА», ГБУЗ МО «ШАХОВСКАЯ БОЛЬНИЦА», ГБУЗ МО «ЩЕЛКОВСКАЯ БОЛЬНИЦА», ФГБУ «12 КОНСУЛЬТАТИВНО-ДИАГНОСТИЧЕСКИЙ ЦЕНТР» МИНОБОРОНЫ РОССИИ, ООО «ПРЕМИУМ КЛИНИК-2», АО «МЕДИЦИНА», ООО «МЕДЭКО», АО «ЦЕНТР ЭНДОХИРУРГИИ И ЛИТОТРИПСИИ», ООО «ЭКО-СОДЕЙСТВИЕ», ГБУ</w:t>
      </w:r>
      <w:r>
        <w:rPr>
          <w:lang w:val="ru-RU" w:eastAsia="ru-RU"/>
        </w:rPr>
        <w:t xml:space="preserve">З МО «МОСКОВСКИЙ ОБЛАСТНОЙ ГОСПИТАЛЬ ДЛЯ ВЕТЕРАНОВ ВОЙН», ГБУЗ МО «МОСКОВСКИЙ ОБЛАСТНОЙ ОНКОЛОГИЧЕСКИЙ ДИСПАНСЕР», ГБУЗ МО «НАУЧНО-ИССЛЕДОВАТЕЛЬСКИЙ КЛИНИЧЕСКИЙ ИНСТИТУТ ДЕТСТВА МИНИСТЕРСТВА ЗДРАВООХРАНЕНИЯ МОСКОВСКОЙ ОБЛАСТИ», ООО «МЕДИКА-МЕНТЭ», ГБУЗ МО </w:t>
      </w:r>
      <w:r>
        <w:rPr>
          <w:lang w:val="ru-RU" w:eastAsia="ru-RU"/>
        </w:rPr>
        <w:t>«ДОМОДЕДОВСКАЯ БОЛЬНИЦА», ООО «МТКЛИНИК», ГБУЗ МО «ИСТРИНСКАЯ КЛИНИЧЕСКАЯ БОЛЬНИЦА», ГБУЗ МО «ВИДНОВСКАЯ КЛИНИЧЕСКАЯ БОЛЬНИЦА», ГБУЗ МО «ЩЕЛКОВСКИЙ ПЕРИНАТАЛЬНЫЙ ЦЕНТР», ФГБУ «ФЕДЕРАЛЬНЫЙ НАУЧНО-КЛИНИЧЕСКИЙ ЦЕНТР МЕДИЦИНСКОЙ РЕАБИЛИТАЦИИ И КУРОРТОЛОГИИ ФМБ</w:t>
      </w:r>
      <w:r>
        <w:rPr>
          <w:lang w:val="ru-RU" w:eastAsia="ru-RU"/>
        </w:rPr>
        <w:t>А», ООО «ЭКО ЦЕНТР», ООО «КЛИНИКА ПРОФЕССОРА В.М. ЗДАНОВСКОГО», ООО КЛИНИКА ВРТ - «ДЕТИ ИЗ ПРОБИРКИ», ООО «КЛИНИКА ЗДОРОВЬЯ», ООО «ИВАМЕД», ООО «МЕДИНСЕРВИС», ООО «ГУТАКЛИНИК», ООО «ИЗУМРУД», ООО «КЛИНИКА ФОМИНА МИЧУРИНСКИЙ».</w:t>
      </w:r>
    </w:p>
    <w:p w:rsidR="007A28DD" w:rsidRDefault="00C36E50">
      <w:pPr>
        <w:pStyle w:val="aff3"/>
        <w:numPr>
          <w:ilvl w:val="0"/>
          <w:numId w:val="2"/>
        </w:numPr>
        <w:tabs>
          <w:tab w:val="left" w:pos="709"/>
        </w:tabs>
        <w:spacing w:line="276" w:lineRule="auto"/>
        <w:ind w:left="0" w:firstLine="426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Согласовать распределение объе</w:t>
      </w:r>
      <w:r>
        <w:rPr>
          <w:sz w:val="28"/>
          <w:szCs w:val="28"/>
          <w:lang w:val="ru-RU" w:eastAsia="ru-RU"/>
        </w:rPr>
        <w:t xml:space="preserve">мов медицинской помощи и их финансового обеспечения между медицинскими организациями на 2025 год в соответствии </w:t>
      </w:r>
      <w:r>
        <w:rPr>
          <w:sz w:val="28"/>
          <w:szCs w:val="28"/>
          <w:lang w:val="ru-RU" w:eastAsia="ru-RU"/>
        </w:rPr>
        <w:br/>
        <w:t>с приложением 1, а также с учетом результатов проведенной экспертизы качества медицинской помощи по случаям экстракорпорального оплодотворения.</w:t>
      </w:r>
    </w:p>
    <w:p w:rsidR="007A28DD" w:rsidRDefault="00C36E50">
      <w:pPr>
        <w:pStyle w:val="aff3"/>
        <w:numPr>
          <w:ilvl w:val="0"/>
          <w:numId w:val="2"/>
        </w:numPr>
        <w:tabs>
          <w:tab w:val="left" w:pos="709"/>
        </w:tabs>
        <w:spacing w:line="276" w:lineRule="auto"/>
        <w:ind w:left="0" w:firstLine="425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Согласовать корректировку объемов медицинской помощи на 2025 год между медицинскими организациями в соответствии с приложением № 2.</w:t>
      </w:r>
    </w:p>
    <w:p w:rsidR="007A28DD" w:rsidRDefault="00C36E50">
      <w:pPr>
        <w:pStyle w:val="aff3"/>
        <w:tabs>
          <w:tab w:val="left" w:pos="709"/>
        </w:tabs>
        <w:spacing w:line="276" w:lineRule="auto"/>
        <w:ind w:left="0" w:firstLine="426"/>
        <w:jc w:val="both"/>
        <w:rPr>
          <w:bCs/>
          <w:spacing w:val="-1"/>
          <w:sz w:val="28"/>
          <w:szCs w:val="28"/>
          <w:lang w:val="ru-RU"/>
        </w:rPr>
      </w:pPr>
      <w:bookmarkStart w:id="1" w:name="_Hlk194050217"/>
      <w:r>
        <w:rPr>
          <w:bCs/>
          <w:spacing w:val="-1"/>
          <w:sz w:val="28"/>
          <w:szCs w:val="28"/>
          <w:lang w:val="ru-RU"/>
        </w:rPr>
        <w:t>Решение принято единогласно.</w:t>
      </w:r>
      <w:bookmarkEnd w:id="1"/>
    </w:p>
    <w:p w:rsidR="007A28DD" w:rsidRDefault="007A28DD">
      <w:pPr>
        <w:pStyle w:val="aff3"/>
        <w:tabs>
          <w:tab w:val="left" w:pos="709"/>
        </w:tabs>
        <w:spacing w:line="276" w:lineRule="auto"/>
        <w:ind w:left="0" w:firstLine="426"/>
        <w:jc w:val="both"/>
        <w:rPr>
          <w:sz w:val="16"/>
          <w:szCs w:val="16"/>
          <w:lang w:val="ru-RU"/>
        </w:rPr>
      </w:pPr>
    </w:p>
    <w:p w:rsidR="007A28DD" w:rsidRDefault="007A28DD">
      <w:pPr>
        <w:pStyle w:val="aff3"/>
        <w:spacing w:line="288" w:lineRule="auto"/>
        <w:ind w:left="0" w:firstLine="426"/>
        <w:jc w:val="both"/>
        <w:rPr>
          <w:bCs/>
          <w:spacing w:val="-1"/>
          <w:sz w:val="28"/>
          <w:szCs w:val="28"/>
          <w:lang w:val="ru-RU"/>
        </w:rPr>
      </w:pPr>
    </w:p>
    <w:tbl>
      <w:tblPr>
        <w:tblpPr w:leftFromText="180" w:rightFromText="180" w:vertAnchor="text" w:tblpX="1" w:tblpY="69"/>
        <w:tblW w:w="9781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7A28DD">
        <w:trPr>
          <w:trHeight w:val="12330"/>
        </w:trPr>
        <w:tc>
          <w:tcPr>
            <w:tcW w:w="9781" w:type="dxa"/>
            <w:shd w:val="clear" w:color="auto" w:fill="auto"/>
          </w:tcPr>
          <w:p w:rsidR="007A28DD" w:rsidRDefault="00C36E50">
            <w:pPr>
              <w:spacing w:line="22" w:lineRule="atLeast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lastRenderedPageBreak/>
              <w:t xml:space="preserve">     </w:t>
            </w:r>
          </w:p>
          <w:p w:rsidR="007A28DD" w:rsidRDefault="00C36E50">
            <w:pPr>
              <w:spacing w:line="22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Председатель Комиссии                             ________________</w:t>
            </w:r>
            <w:proofErr w:type="gramStart"/>
            <w:r>
              <w:rPr>
                <w:sz w:val="28"/>
                <w:szCs w:val="28"/>
              </w:rPr>
              <w:t>_  М.В.</w:t>
            </w:r>
            <w:proofErr w:type="gramEnd"/>
            <w:r>
              <w:rPr>
                <w:sz w:val="28"/>
                <w:szCs w:val="28"/>
              </w:rPr>
              <w:t xml:space="preserve"> Забелин</w:t>
            </w:r>
          </w:p>
          <w:p w:rsidR="007A28DD" w:rsidRDefault="007A28DD">
            <w:pPr>
              <w:spacing w:line="22" w:lineRule="atLeast"/>
              <w:jc w:val="both"/>
              <w:rPr>
                <w:sz w:val="28"/>
                <w:szCs w:val="28"/>
              </w:rPr>
            </w:pPr>
          </w:p>
          <w:p w:rsidR="007A28DD" w:rsidRDefault="00C36E50">
            <w:pPr>
              <w:spacing w:line="22" w:lineRule="atLeast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7A28DD" w:rsidRDefault="00C36E50">
            <w:pPr>
              <w:spacing w:line="22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Член Комиссии                                              __________________ М.А. Максимов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  <w:p w:rsidR="007A28DD" w:rsidRDefault="00C36E50">
            <w:pPr>
              <w:spacing w:line="22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7A28DD" w:rsidRDefault="00C36E50">
            <w:pPr>
              <w:spacing w:line="22" w:lineRule="atLeast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   </w:t>
            </w:r>
            <w:bookmarkStart w:id="2" w:name="_GoBack"/>
            <w:bookmarkEnd w:id="2"/>
            <w:r>
              <w:rPr>
                <w:sz w:val="28"/>
                <w:szCs w:val="28"/>
              </w:rPr>
              <w:t xml:space="preserve">      Член Комиссии                                    __________________ С.В. Лен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  <w:p w:rsidR="007A28DD" w:rsidRDefault="00C36E50">
            <w:pPr>
              <w:spacing w:line="22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</w:p>
          <w:p w:rsidR="007A28DD" w:rsidRDefault="007A28DD">
            <w:pPr>
              <w:spacing w:line="22" w:lineRule="atLeast"/>
              <w:jc w:val="both"/>
              <w:rPr>
                <w:sz w:val="16"/>
                <w:szCs w:val="16"/>
              </w:rPr>
            </w:pPr>
          </w:p>
          <w:p w:rsidR="007A28DD" w:rsidRDefault="00C36E50">
            <w:pPr>
              <w:spacing w:line="22" w:lineRule="atLeast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          Член Комиссии       </w:t>
            </w:r>
            <w:r>
              <w:rPr>
                <w:sz w:val="28"/>
                <w:szCs w:val="28"/>
              </w:rPr>
              <w:t xml:space="preserve">                             __________________ Л.П. Данилова </w:t>
            </w:r>
            <w:r>
              <w:rPr>
                <w:sz w:val="16"/>
                <w:szCs w:val="16"/>
              </w:rPr>
              <w:t xml:space="preserve">     </w:t>
            </w:r>
          </w:p>
          <w:p w:rsidR="007A28DD" w:rsidRDefault="00C36E50">
            <w:pPr>
              <w:spacing w:line="22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</w:t>
            </w:r>
          </w:p>
          <w:p w:rsidR="007A28DD" w:rsidRDefault="007A28DD">
            <w:pPr>
              <w:spacing w:line="22" w:lineRule="atLeast"/>
              <w:jc w:val="both"/>
              <w:rPr>
                <w:sz w:val="16"/>
                <w:szCs w:val="16"/>
              </w:rPr>
            </w:pPr>
          </w:p>
          <w:p w:rsidR="007A28DD" w:rsidRDefault="00C36E50">
            <w:pPr>
              <w:spacing w:line="22" w:lineRule="atLeast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Комиссии                                    __________________ Е.А. Боброва </w:t>
            </w:r>
            <w:r>
              <w:rPr>
                <w:sz w:val="16"/>
                <w:szCs w:val="16"/>
              </w:rPr>
              <w:t xml:space="preserve">  </w:t>
            </w:r>
          </w:p>
          <w:p w:rsidR="007A28DD" w:rsidRDefault="007A28DD">
            <w:pPr>
              <w:spacing w:line="22" w:lineRule="atLeast"/>
              <w:ind w:firstLine="709"/>
              <w:jc w:val="both"/>
              <w:rPr>
                <w:sz w:val="16"/>
                <w:szCs w:val="16"/>
              </w:rPr>
            </w:pPr>
          </w:p>
          <w:p w:rsidR="007A28DD" w:rsidRDefault="007A28DD">
            <w:pPr>
              <w:spacing w:line="22" w:lineRule="atLeast"/>
              <w:ind w:firstLine="709"/>
              <w:jc w:val="both"/>
            </w:pPr>
          </w:p>
          <w:p w:rsidR="007A28DD" w:rsidRDefault="00C36E50">
            <w:pPr>
              <w:spacing w:line="22" w:lineRule="atLeast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Комиссии                                    __________________ А.В. Ала</w:t>
            </w:r>
            <w:r>
              <w:rPr>
                <w:sz w:val="28"/>
                <w:szCs w:val="28"/>
              </w:rPr>
              <w:t>торцев</w:t>
            </w:r>
          </w:p>
          <w:p w:rsidR="007A28DD" w:rsidRDefault="007A28DD">
            <w:pPr>
              <w:spacing w:line="22" w:lineRule="atLeast"/>
              <w:ind w:firstLine="709"/>
              <w:jc w:val="both"/>
            </w:pPr>
          </w:p>
          <w:p w:rsidR="007A28DD" w:rsidRDefault="007A28DD">
            <w:pPr>
              <w:spacing w:line="22" w:lineRule="atLeast"/>
              <w:ind w:firstLine="709"/>
              <w:jc w:val="both"/>
              <w:rPr>
                <w:sz w:val="16"/>
                <w:szCs w:val="16"/>
              </w:rPr>
            </w:pPr>
          </w:p>
          <w:p w:rsidR="007A28DD" w:rsidRDefault="00C36E50">
            <w:pPr>
              <w:spacing w:line="22" w:lineRule="atLeast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Комиссии                                   __________________ Н.В. </w:t>
            </w:r>
            <w:proofErr w:type="spellStart"/>
            <w:r>
              <w:rPr>
                <w:sz w:val="28"/>
                <w:szCs w:val="28"/>
              </w:rPr>
              <w:t>Суслонова</w:t>
            </w:r>
            <w:proofErr w:type="spellEnd"/>
          </w:p>
          <w:p w:rsidR="007A28DD" w:rsidRDefault="007A28DD">
            <w:pPr>
              <w:spacing w:line="22" w:lineRule="atLeast"/>
              <w:ind w:firstLine="709"/>
              <w:jc w:val="both"/>
              <w:rPr>
                <w:sz w:val="16"/>
                <w:szCs w:val="16"/>
              </w:rPr>
            </w:pPr>
          </w:p>
          <w:p w:rsidR="007A28DD" w:rsidRDefault="007A28DD">
            <w:pPr>
              <w:spacing w:line="22" w:lineRule="atLeast"/>
              <w:ind w:firstLine="709"/>
              <w:jc w:val="both"/>
            </w:pPr>
          </w:p>
          <w:p w:rsidR="007A28DD" w:rsidRDefault="007A28DD">
            <w:pPr>
              <w:spacing w:line="22" w:lineRule="atLeast"/>
              <w:ind w:firstLine="709"/>
              <w:jc w:val="both"/>
              <w:rPr>
                <w:sz w:val="16"/>
                <w:szCs w:val="16"/>
              </w:rPr>
            </w:pPr>
          </w:p>
          <w:p w:rsidR="007A28DD" w:rsidRDefault="00C36E50">
            <w:pPr>
              <w:spacing w:line="22" w:lineRule="atLeast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Комиссии                                   __________________ С.А. Лившиц</w:t>
            </w:r>
          </w:p>
          <w:p w:rsidR="007A28DD" w:rsidRDefault="007A28DD">
            <w:pPr>
              <w:spacing w:line="22" w:lineRule="atLeast"/>
              <w:ind w:firstLine="709"/>
              <w:jc w:val="both"/>
            </w:pPr>
          </w:p>
          <w:p w:rsidR="007A28DD" w:rsidRDefault="007A28DD">
            <w:pPr>
              <w:spacing w:line="22" w:lineRule="atLeast"/>
              <w:ind w:firstLine="709"/>
              <w:jc w:val="both"/>
              <w:rPr>
                <w:sz w:val="16"/>
                <w:szCs w:val="16"/>
              </w:rPr>
            </w:pPr>
          </w:p>
          <w:p w:rsidR="007A28DD" w:rsidRDefault="00C36E50">
            <w:pPr>
              <w:spacing w:line="22" w:lineRule="atLeast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Комиссии                                    __________________ Е.Е. Круглов</w:t>
            </w:r>
          </w:p>
          <w:p w:rsidR="007A28DD" w:rsidRDefault="007A28DD">
            <w:pPr>
              <w:spacing w:line="22" w:lineRule="atLeast"/>
              <w:ind w:firstLine="709"/>
              <w:jc w:val="both"/>
              <w:rPr>
                <w:sz w:val="28"/>
                <w:szCs w:val="28"/>
              </w:rPr>
            </w:pPr>
          </w:p>
          <w:p w:rsidR="007A28DD" w:rsidRDefault="007A28DD">
            <w:pPr>
              <w:spacing w:line="22" w:lineRule="atLeast"/>
              <w:ind w:firstLine="709"/>
              <w:jc w:val="both"/>
              <w:rPr>
                <w:sz w:val="16"/>
                <w:szCs w:val="16"/>
              </w:rPr>
            </w:pPr>
          </w:p>
          <w:p w:rsidR="007A28DD" w:rsidRDefault="007A28DD">
            <w:pPr>
              <w:spacing w:line="22" w:lineRule="atLeast"/>
              <w:ind w:firstLine="709"/>
              <w:jc w:val="both"/>
              <w:rPr>
                <w:sz w:val="16"/>
                <w:szCs w:val="16"/>
              </w:rPr>
            </w:pPr>
          </w:p>
          <w:p w:rsidR="007A28DD" w:rsidRDefault="00C36E50">
            <w:pPr>
              <w:spacing w:line="22" w:lineRule="atLeast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Комиссии                                     __________________ Л.П. Дунаева</w:t>
            </w:r>
          </w:p>
          <w:p w:rsidR="007A28DD" w:rsidRDefault="00C36E50">
            <w:pPr>
              <w:spacing w:line="22" w:lineRule="atLeast"/>
              <w:ind w:firstLine="709"/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(по доверенности)  </w:t>
            </w:r>
          </w:p>
          <w:p w:rsidR="007A28DD" w:rsidRDefault="007A28DD">
            <w:pPr>
              <w:spacing w:line="22" w:lineRule="atLeast"/>
              <w:ind w:firstLine="709"/>
              <w:jc w:val="both"/>
              <w:rPr>
                <w:sz w:val="16"/>
                <w:szCs w:val="16"/>
              </w:rPr>
            </w:pPr>
          </w:p>
          <w:p w:rsidR="007A28DD" w:rsidRDefault="007A28DD">
            <w:pPr>
              <w:spacing w:line="22" w:lineRule="atLeast"/>
              <w:ind w:firstLine="709"/>
              <w:jc w:val="both"/>
              <w:rPr>
                <w:sz w:val="16"/>
                <w:szCs w:val="16"/>
              </w:rPr>
            </w:pPr>
          </w:p>
          <w:p w:rsidR="007A28DD" w:rsidRDefault="00C36E50">
            <w:pPr>
              <w:spacing w:line="22" w:lineRule="atLeast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Комиссии                                    </w:t>
            </w:r>
            <w:r>
              <w:rPr>
                <w:sz w:val="28"/>
                <w:szCs w:val="28"/>
              </w:rPr>
              <w:t>__________________ Ю.А. Алексеева</w:t>
            </w:r>
          </w:p>
          <w:p w:rsidR="007A28DD" w:rsidRDefault="00C36E50">
            <w:pPr>
              <w:spacing w:line="22" w:lineRule="atLeast"/>
              <w:ind w:firstLine="709"/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(по доверенности)  </w:t>
            </w:r>
          </w:p>
          <w:p w:rsidR="007A28DD" w:rsidRDefault="007A28DD">
            <w:pPr>
              <w:spacing w:line="22" w:lineRule="atLeast"/>
              <w:ind w:firstLine="709"/>
              <w:jc w:val="both"/>
              <w:rPr>
                <w:sz w:val="16"/>
                <w:szCs w:val="16"/>
              </w:rPr>
            </w:pPr>
          </w:p>
          <w:p w:rsidR="007A28DD" w:rsidRDefault="007A28DD">
            <w:pPr>
              <w:spacing w:line="22" w:lineRule="atLeast"/>
              <w:ind w:firstLine="709"/>
              <w:jc w:val="both"/>
              <w:rPr>
                <w:sz w:val="16"/>
                <w:szCs w:val="16"/>
              </w:rPr>
            </w:pPr>
          </w:p>
          <w:p w:rsidR="007A28DD" w:rsidRDefault="00C36E50">
            <w:pPr>
              <w:spacing w:line="22" w:lineRule="atLeast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Комиссии                                    __________________ Е.В. Супрун    </w:t>
            </w:r>
          </w:p>
          <w:p w:rsidR="007A28DD" w:rsidRDefault="00C36E50">
            <w:pPr>
              <w:spacing w:line="22" w:lineRule="atLeast"/>
              <w:ind w:firstLine="70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</w:p>
          <w:p w:rsidR="007A28DD" w:rsidRDefault="00C36E50">
            <w:pPr>
              <w:spacing w:line="22" w:lineRule="atLeast"/>
              <w:ind w:firstLine="709"/>
              <w:jc w:val="both"/>
            </w:pPr>
            <w:r>
              <w:rPr>
                <w:sz w:val="32"/>
                <w:szCs w:val="32"/>
              </w:rPr>
              <w:t xml:space="preserve">      </w:t>
            </w:r>
          </w:p>
          <w:p w:rsidR="007A28DD" w:rsidRDefault="00C36E50">
            <w:pPr>
              <w:spacing w:line="22" w:lineRule="atLeast"/>
              <w:ind w:firstLine="709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Член К</w:t>
            </w:r>
            <w:r>
              <w:rPr>
                <w:sz w:val="28"/>
                <w:szCs w:val="28"/>
              </w:rPr>
              <w:t>омиссии                                    __________________ К.Э. Соболев</w:t>
            </w:r>
            <w:r>
              <w:rPr>
                <w:sz w:val="16"/>
                <w:szCs w:val="16"/>
              </w:rPr>
              <w:t xml:space="preserve">  </w:t>
            </w:r>
          </w:p>
          <w:p w:rsidR="007A28DD" w:rsidRDefault="007A28DD">
            <w:pPr>
              <w:spacing w:line="22" w:lineRule="atLeast"/>
              <w:ind w:firstLine="709"/>
              <w:jc w:val="both"/>
              <w:rPr>
                <w:sz w:val="16"/>
                <w:szCs w:val="16"/>
              </w:rPr>
            </w:pPr>
          </w:p>
          <w:p w:rsidR="007A28DD" w:rsidRDefault="007A28DD">
            <w:pPr>
              <w:spacing w:line="22" w:lineRule="atLeast"/>
              <w:ind w:firstLine="709"/>
              <w:jc w:val="both"/>
              <w:rPr>
                <w:sz w:val="16"/>
                <w:szCs w:val="16"/>
              </w:rPr>
            </w:pPr>
          </w:p>
          <w:p w:rsidR="007A28DD" w:rsidRDefault="007A28DD">
            <w:pPr>
              <w:spacing w:line="22" w:lineRule="atLeast"/>
              <w:ind w:firstLine="709"/>
              <w:jc w:val="both"/>
              <w:rPr>
                <w:sz w:val="16"/>
                <w:szCs w:val="16"/>
              </w:rPr>
            </w:pPr>
          </w:p>
          <w:p w:rsidR="007A28DD" w:rsidRDefault="00C36E50">
            <w:pPr>
              <w:spacing w:line="22" w:lineRule="atLeast"/>
              <w:ind w:firstLine="709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Член Комиссии                                    __________________ Б.Г. </w:t>
            </w:r>
            <w:proofErr w:type="spellStart"/>
            <w:r>
              <w:rPr>
                <w:sz w:val="28"/>
                <w:szCs w:val="28"/>
              </w:rPr>
              <w:t>Бутаев</w:t>
            </w:r>
            <w:proofErr w:type="spellEnd"/>
            <w:r>
              <w:rPr>
                <w:sz w:val="16"/>
                <w:szCs w:val="16"/>
              </w:rPr>
              <w:t xml:space="preserve">  </w:t>
            </w:r>
          </w:p>
          <w:p w:rsidR="007A28DD" w:rsidRDefault="007A28DD">
            <w:pPr>
              <w:spacing w:line="22" w:lineRule="atLeast"/>
              <w:ind w:firstLine="709"/>
              <w:jc w:val="both"/>
              <w:rPr>
                <w:sz w:val="16"/>
                <w:szCs w:val="16"/>
              </w:rPr>
            </w:pPr>
          </w:p>
          <w:p w:rsidR="007A28DD" w:rsidRDefault="007A28DD">
            <w:pPr>
              <w:spacing w:line="22" w:lineRule="atLeast"/>
              <w:ind w:firstLine="709"/>
              <w:jc w:val="both"/>
              <w:rPr>
                <w:sz w:val="16"/>
                <w:szCs w:val="16"/>
              </w:rPr>
            </w:pPr>
          </w:p>
        </w:tc>
      </w:tr>
    </w:tbl>
    <w:p w:rsidR="007A28DD" w:rsidRDefault="007A28DD">
      <w:pPr>
        <w:spacing w:line="22" w:lineRule="atLeast"/>
        <w:jc w:val="both"/>
        <w:rPr>
          <w:sz w:val="16"/>
          <w:szCs w:val="16"/>
        </w:rPr>
      </w:pPr>
    </w:p>
    <w:sectPr w:rsidR="007A28DD">
      <w:footerReference w:type="default" r:id="rId12"/>
      <w:pgSz w:w="11906" w:h="16838"/>
      <w:pgMar w:top="426" w:right="707" w:bottom="142" w:left="1077" w:header="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8DD" w:rsidRDefault="00C36E50">
      <w:r>
        <w:separator/>
      </w:r>
    </w:p>
  </w:endnote>
  <w:endnote w:type="continuationSeparator" w:id="0">
    <w:p w:rsidR="007A28DD" w:rsidRDefault="00C36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Verdana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8DD" w:rsidRDefault="007A28DD">
    <w:pPr>
      <w:pStyle w:val="ab"/>
      <w:jc w:val="right"/>
    </w:pPr>
  </w:p>
  <w:p w:rsidR="007A28DD" w:rsidRDefault="007A28DD">
    <w:pPr>
      <w:pStyle w:val="ab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8DD" w:rsidRDefault="00C36E50">
      <w:r>
        <w:separator/>
      </w:r>
    </w:p>
  </w:footnote>
  <w:footnote w:type="continuationSeparator" w:id="0">
    <w:p w:rsidR="007A28DD" w:rsidRDefault="00C36E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43AA0"/>
    <w:multiLevelType w:val="hybridMultilevel"/>
    <w:tmpl w:val="AAE8105A"/>
    <w:lvl w:ilvl="0" w:tplc="BAFAA696">
      <w:start w:val="1"/>
      <w:numFmt w:val="decimal"/>
      <w:lvlText w:val="%1)"/>
      <w:lvlJc w:val="left"/>
      <w:pPr>
        <w:ind w:left="360" w:hanging="360"/>
      </w:pPr>
      <w:rPr>
        <w:sz w:val="28"/>
        <w:szCs w:val="28"/>
      </w:rPr>
    </w:lvl>
    <w:lvl w:ilvl="1" w:tplc="604A7494">
      <w:start w:val="1"/>
      <w:numFmt w:val="lowerLetter"/>
      <w:lvlText w:val="%2."/>
      <w:lvlJc w:val="left"/>
      <w:pPr>
        <w:ind w:left="1440" w:hanging="360"/>
      </w:pPr>
    </w:lvl>
    <w:lvl w:ilvl="2" w:tplc="C5AE5CD2">
      <w:start w:val="1"/>
      <w:numFmt w:val="lowerRoman"/>
      <w:lvlText w:val="%3."/>
      <w:lvlJc w:val="right"/>
      <w:pPr>
        <w:ind w:left="2160" w:hanging="180"/>
      </w:pPr>
    </w:lvl>
    <w:lvl w:ilvl="3" w:tplc="522A8D0E">
      <w:start w:val="1"/>
      <w:numFmt w:val="decimal"/>
      <w:lvlText w:val="%4."/>
      <w:lvlJc w:val="left"/>
      <w:pPr>
        <w:ind w:left="2880" w:hanging="360"/>
      </w:pPr>
    </w:lvl>
    <w:lvl w:ilvl="4" w:tplc="DED2DC1E">
      <w:start w:val="1"/>
      <w:numFmt w:val="lowerLetter"/>
      <w:lvlText w:val="%5."/>
      <w:lvlJc w:val="left"/>
      <w:pPr>
        <w:ind w:left="3600" w:hanging="360"/>
      </w:pPr>
    </w:lvl>
    <w:lvl w:ilvl="5" w:tplc="1D78FBA0">
      <w:start w:val="1"/>
      <w:numFmt w:val="lowerRoman"/>
      <w:lvlText w:val="%6."/>
      <w:lvlJc w:val="right"/>
      <w:pPr>
        <w:ind w:left="4320" w:hanging="180"/>
      </w:pPr>
    </w:lvl>
    <w:lvl w:ilvl="6" w:tplc="ECC4BF22">
      <w:start w:val="1"/>
      <w:numFmt w:val="decimal"/>
      <w:lvlText w:val="%7."/>
      <w:lvlJc w:val="left"/>
      <w:pPr>
        <w:ind w:left="5040" w:hanging="360"/>
      </w:pPr>
    </w:lvl>
    <w:lvl w:ilvl="7" w:tplc="30CE94C0">
      <w:start w:val="1"/>
      <w:numFmt w:val="lowerLetter"/>
      <w:lvlText w:val="%8."/>
      <w:lvlJc w:val="left"/>
      <w:pPr>
        <w:ind w:left="5760" w:hanging="360"/>
      </w:pPr>
    </w:lvl>
    <w:lvl w:ilvl="8" w:tplc="FDCAD22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35114"/>
    <w:multiLevelType w:val="hybridMultilevel"/>
    <w:tmpl w:val="7B3ACBCA"/>
    <w:lvl w:ilvl="0" w:tplc="798691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3D14A230">
      <w:start w:val="1"/>
      <w:numFmt w:val="lowerLetter"/>
      <w:lvlText w:val="%2."/>
      <w:lvlJc w:val="left"/>
      <w:pPr>
        <w:ind w:left="1789" w:hanging="360"/>
      </w:pPr>
    </w:lvl>
    <w:lvl w:ilvl="2" w:tplc="815044EE">
      <w:start w:val="1"/>
      <w:numFmt w:val="lowerRoman"/>
      <w:lvlText w:val="%3."/>
      <w:lvlJc w:val="right"/>
      <w:pPr>
        <w:ind w:left="2509" w:hanging="180"/>
      </w:pPr>
    </w:lvl>
    <w:lvl w:ilvl="3" w:tplc="EAF2C2C2">
      <w:start w:val="1"/>
      <w:numFmt w:val="decimal"/>
      <w:lvlText w:val="%4."/>
      <w:lvlJc w:val="left"/>
      <w:pPr>
        <w:ind w:left="3229" w:hanging="360"/>
      </w:pPr>
    </w:lvl>
    <w:lvl w:ilvl="4" w:tplc="31249736">
      <w:start w:val="1"/>
      <w:numFmt w:val="lowerLetter"/>
      <w:lvlText w:val="%5."/>
      <w:lvlJc w:val="left"/>
      <w:pPr>
        <w:ind w:left="3949" w:hanging="360"/>
      </w:pPr>
    </w:lvl>
    <w:lvl w:ilvl="5" w:tplc="63B8066E">
      <w:start w:val="1"/>
      <w:numFmt w:val="lowerRoman"/>
      <w:lvlText w:val="%6."/>
      <w:lvlJc w:val="right"/>
      <w:pPr>
        <w:ind w:left="4669" w:hanging="180"/>
      </w:pPr>
    </w:lvl>
    <w:lvl w:ilvl="6" w:tplc="0B1214F2">
      <w:start w:val="1"/>
      <w:numFmt w:val="decimal"/>
      <w:lvlText w:val="%7."/>
      <w:lvlJc w:val="left"/>
      <w:pPr>
        <w:ind w:left="5389" w:hanging="360"/>
      </w:pPr>
    </w:lvl>
    <w:lvl w:ilvl="7" w:tplc="09EC04D0">
      <w:start w:val="1"/>
      <w:numFmt w:val="lowerLetter"/>
      <w:lvlText w:val="%8."/>
      <w:lvlJc w:val="left"/>
      <w:pPr>
        <w:ind w:left="6109" w:hanging="360"/>
      </w:pPr>
    </w:lvl>
    <w:lvl w:ilvl="8" w:tplc="184EC9B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A5163E"/>
    <w:multiLevelType w:val="hybridMultilevel"/>
    <w:tmpl w:val="FE10488E"/>
    <w:lvl w:ilvl="0" w:tplc="E1BC8024">
      <w:start w:val="1"/>
      <w:numFmt w:val="none"/>
      <w:suff w:val="nothing"/>
      <w:lvlText w:val=""/>
      <w:lvlJc w:val="left"/>
      <w:pPr>
        <w:ind w:left="0" w:firstLine="0"/>
      </w:pPr>
    </w:lvl>
    <w:lvl w:ilvl="1" w:tplc="8962E4F4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E0BE66BC">
      <w:start w:val="1"/>
      <w:numFmt w:val="none"/>
      <w:suff w:val="nothing"/>
      <w:lvlText w:val=""/>
      <w:lvlJc w:val="left"/>
      <w:pPr>
        <w:ind w:left="0" w:firstLine="0"/>
      </w:pPr>
    </w:lvl>
    <w:lvl w:ilvl="3" w:tplc="BB22A694">
      <w:start w:val="1"/>
      <w:numFmt w:val="none"/>
      <w:suff w:val="nothing"/>
      <w:lvlText w:val=""/>
      <w:lvlJc w:val="left"/>
      <w:pPr>
        <w:ind w:left="0" w:firstLine="0"/>
      </w:pPr>
    </w:lvl>
    <w:lvl w:ilvl="4" w:tplc="2EAA9A98">
      <w:start w:val="1"/>
      <w:numFmt w:val="none"/>
      <w:suff w:val="nothing"/>
      <w:lvlText w:val=""/>
      <w:lvlJc w:val="left"/>
      <w:pPr>
        <w:ind w:left="0" w:firstLine="0"/>
      </w:pPr>
    </w:lvl>
    <w:lvl w:ilvl="5" w:tplc="58FC0FC2">
      <w:start w:val="1"/>
      <w:numFmt w:val="none"/>
      <w:suff w:val="nothing"/>
      <w:lvlText w:val=""/>
      <w:lvlJc w:val="left"/>
      <w:pPr>
        <w:ind w:left="0" w:firstLine="0"/>
      </w:pPr>
    </w:lvl>
    <w:lvl w:ilvl="6" w:tplc="E984ED58">
      <w:start w:val="1"/>
      <w:numFmt w:val="none"/>
      <w:suff w:val="nothing"/>
      <w:lvlText w:val=""/>
      <w:lvlJc w:val="left"/>
      <w:pPr>
        <w:ind w:left="0" w:firstLine="0"/>
      </w:pPr>
    </w:lvl>
    <w:lvl w:ilvl="7" w:tplc="F8FA3880">
      <w:start w:val="1"/>
      <w:numFmt w:val="none"/>
      <w:suff w:val="nothing"/>
      <w:lvlText w:val=""/>
      <w:lvlJc w:val="left"/>
      <w:pPr>
        <w:ind w:left="0" w:firstLine="0"/>
      </w:pPr>
    </w:lvl>
    <w:lvl w:ilvl="8" w:tplc="E9424416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AF166B9"/>
    <w:multiLevelType w:val="hybridMultilevel"/>
    <w:tmpl w:val="189687C4"/>
    <w:lvl w:ilvl="0" w:tplc="D7FED5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72C7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1A83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F002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26F8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2282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664F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625D9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481C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A955C7"/>
    <w:multiLevelType w:val="hybridMultilevel"/>
    <w:tmpl w:val="1832A944"/>
    <w:lvl w:ilvl="0" w:tplc="33CCAB6C">
      <w:start w:val="1"/>
      <w:numFmt w:val="decimal"/>
      <w:lvlText w:val="%1)"/>
      <w:lvlJc w:val="left"/>
      <w:pPr>
        <w:ind w:left="360" w:hanging="360"/>
      </w:pPr>
      <w:rPr>
        <w:sz w:val="28"/>
        <w:szCs w:val="28"/>
      </w:rPr>
    </w:lvl>
    <w:lvl w:ilvl="1" w:tplc="CC6E3332">
      <w:start w:val="1"/>
      <w:numFmt w:val="lowerLetter"/>
      <w:lvlText w:val="%2."/>
      <w:lvlJc w:val="left"/>
      <w:pPr>
        <w:ind w:left="1440" w:hanging="360"/>
      </w:pPr>
    </w:lvl>
    <w:lvl w:ilvl="2" w:tplc="731C969E">
      <w:start w:val="1"/>
      <w:numFmt w:val="lowerRoman"/>
      <w:lvlText w:val="%3."/>
      <w:lvlJc w:val="right"/>
      <w:pPr>
        <w:ind w:left="2160" w:hanging="180"/>
      </w:pPr>
    </w:lvl>
    <w:lvl w:ilvl="3" w:tplc="D47400CE">
      <w:start w:val="1"/>
      <w:numFmt w:val="decimal"/>
      <w:lvlText w:val="%4."/>
      <w:lvlJc w:val="left"/>
      <w:pPr>
        <w:ind w:left="2880" w:hanging="360"/>
      </w:pPr>
    </w:lvl>
    <w:lvl w:ilvl="4" w:tplc="35F8BCA8">
      <w:start w:val="1"/>
      <w:numFmt w:val="lowerLetter"/>
      <w:lvlText w:val="%5."/>
      <w:lvlJc w:val="left"/>
      <w:pPr>
        <w:ind w:left="3600" w:hanging="360"/>
      </w:pPr>
    </w:lvl>
    <w:lvl w:ilvl="5" w:tplc="2ACAD1B8">
      <w:start w:val="1"/>
      <w:numFmt w:val="lowerRoman"/>
      <w:lvlText w:val="%6."/>
      <w:lvlJc w:val="right"/>
      <w:pPr>
        <w:ind w:left="4320" w:hanging="180"/>
      </w:pPr>
    </w:lvl>
    <w:lvl w:ilvl="6" w:tplc="0108F3B6">
      <w:start w:val="1"/>
      <w:numFmt w:val="decimal"/>
      <w:lvlText w:val="%7."/>
      <w:lvlJc w:val="left"/>
      <w:pPr>
        <w:ind w:left="5040" w:hanging="360"/>
      </w:pPr>
    </w:lvl>
    <w:lvl w:ilvl="7" w:tplc="433CAA62">
      <w:start w:val="1"/>
      <w:numFmt w:val="lowerLetter"/>
      <w:lvlText w:val="%8."/>
      <w:lvlJc w:val="left"/>
      <w:pPr>
        <w:ind w:left="5760" w:hanging="360"/>
      </w:pPr>
    </w:lvl>
    <w:lvl w:ilvl="8" w:tplc="011CCC3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CD6AF1"/>
    <w:multiLevelType w:val="hybridMultilevel"/>
    <w:tmpl w:val="C3FE6C32"/>
    <w:lvl w:ilvl="0" w:tplc="3766AF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B96BB7C">
      <w:start w:val="1"/>
      <w:numFmt w:val="lowerLetter"/>
      <w:lvlText w:val="%2."/>
      <w:lvlJc w:val="left"/>
      <w:pPr>
        <w:ind w:left="1789" w:hanging="360"/>
      </w:pPr>
    </w:lvl>
    <w:lvl w:ilvl="2" w:tplc="03BC973C">
      <w:start w:val="1"/>
      <w:numFmt w:val="lowerRoman"/>
      <w:lvlText w:val="%3."/>
      <w:lvlJc w:val="right"/>
      <w:pPr>
        <w:ind w:left="2509" w:hanging="180"/>
      </w:pPr>
    </w:lvl>
    <w:lvl w:ilvl="3" w:tplc="6868BC04">
      <w:start w:val="1"/>
      <w:numFmt w:val="decimal"/>
      <w:lvlText w:val="%4."/>
      <w:lvlJc w:val="left"/>
      <w:pPr>
        <w:ind w:left="3229" w:hanging="360"/>
      </w:pPr>
    </w:lvl>
    <w:lvl w:ilvl="4" w:tplc="7758ECA2">
      <w:start w:val="1"/>
      <w:numFmt w:val="lowerLetter"/>
      <w:lvlText w:val="%5."/>
      <w:lvlJc w:val="left"/>
      <w:pPr>
        <w:ind w:left="3949" w:hanging="360"/>
      </w:pPr>
    </w:lvl>
    <w:lvl w:ilvl="5" w:tplc="948C5C94">
      <w:start w:val="1"/>
      <w:numFmt w:val="lowerRoman"/>
      <w:lvlText w:val="%6."/>
      <w:lvlJc w:val="right"/>
      <w:pPr>
        <w:ind w:left="4669" w:hanging="180"/>
      </w:pPr>
    </w:lvl>
    <w:lvl w:ilvl="6" w:tplc="F364D48C">
      <w:start w:val="1"/>
      <w:numFmt w:val="decimal"/>
      <w:lvlText w:val="%7."/>
      <w:lvlJc w:val="left"/>
      <w:pPr>
        <w:ind w:left="5389" w:hanging="360"/>
      </w:pPr>
    </w:lvl>
    <w:lvl w:ilvl="7" w:tplc="9B8E1B14">
      <w:start w:val="1"/>
      <w:numFmt w:val="lowerLetter"/>
      <w:lvlText w:val="%8."/>
      <w:lvlJc w:val="left"/>
      <w:pPr>
        <w:ind w:left="6109" w:hanging="360"/>
      </w:pPr>
    </w:lvl>
    <w:lvl w:ilvl="8" w:tplc="30C6A68E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0991705"/>
    <w:multiLevelType w:val="hybridMultilevel"/>
    <w:tmpl w:val="C282A568"/>
    <w:lvl w:ilvl="0" w:tplc="2EEEBE68">
      <w:start w:val="1"/>
      <w:numFmt w:val="decimal"/>
      <w:lvlText w:val="%1)"/>
      <w:lvlJc w:val="left"/>
      <w:pPr>
        <w:ind w:left="786" w:hanging="360"/>
      </w:pPr>
      <w:rPr>
        <w:sz w:val="28"/>
        <w:szCs w:val="28"/>
      </w:rPr>
    </w:lvl>
    <w:lvl w:ilvl="1" w:tplc="4F748B72">
      <w:start w:val="1"/>
      <w:numFmt w:val="lowerLetter"/>
      <w:lvlText w:val="%2."/>
      <w:lvlJc w:val="left"/>
      <w:pPr>
        <w:ind w:left="1440" w:hanging="360"/>
      </w:pPr>
    </w:lvl>
    <w:lvl w:ilvl="2" w:tplc="16E84828">
      <w:start w:val="1"/>
      <w:numFmt w:val="lowerRoman"/>
      <w:lvlText w:val="%3."/>
      <w:lvlJc w:val="right"/>
      <w:pPr>
        <w:ind w:left="2160" w:hanging="180"/>
      </w:pPr>
    </w:lvl>
    <w:lvl w:ilvl="3" w:tplc="85C2CD52">
      <w:start w:val="1"/>
      <w:numFmt w:val="decimal"/>
      <w:lvlText w:val="%4."/>
      <w:lvlJc w:val="left"/>
      <w:pPr>
        <w:ind w:left="2880" w:hanging="360"/>
      </w:pPr>
    </w:lvl>
    <w:lvl w:ilvl="4" w:tplc="4A2CCE2E">
      <w:start w:val="1"/>
      <w:numFmt w:val="lowerLetter"/>
      <w:lvlText w:val="%5."/>
      <w:lvlJc w:val="left"/>
      <w:pPr>
        <w:ind w:left="3600" w:hanging="360"/>
      </w:pPr>
    </w:lvl>
    <w:lvl w:ilvl="5" w:tplc="71BCAD0C">
      <w:start w:val="1"/>
      <w:numFmt w:val="lowerRoman"/>
      <w:lvlText w:val="%6."/>
      <w:lvlJc w:val="right"/>
      <w:pPr>
        <w:ind w:left="4320" w:hanging="180"/>
      </w:pPr>
    </w:lvl>
    <w:lvl w:ilvl="6" w:tplc="564E42C4">
      <w:start w:val="1"/>
      <w:numFmt w:val="decimal"/>
      <w:lvlText w:val="%7."/>
      <w:lvlJc w:val="left"/>
      <w:pPr>
        <w:ind w:left="5040" w:hanging="360"/>
      </w:pPr>
    </w:lvl>
    <w:lvl w:ilvl="7" w:tplc="D2D48A8A">
      <w:start w:val="1"/>
      <w:numFmt w:val="lowerLetter"/>
      <w:lvlText w:val="%8."/>
      <w:lvlJc w:val="left"/>
      <w:pPr>
        <w:ind w:left="5760" w:hanging="360"/>
      </w:pPr>
    </w:lvl>
    <w:lvl w:ilvl="8" w:tplc="7B1E96F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5E06BB"/>
    <w:multiLevelType w:val="hybridMultilevel"/>
    <w:tmpl w:val="C6F668DE"/>
    <w:lvl w:ilvl="0" w:tplc="8EA6F7C4">
      <w:start w:val="1"/>
      <w:numFmt w:val="decimal"/>
      <w:lvlText w:val="%1."/>
      <w:lvlJc w:val="left"/>
      <w:pPr>
        <w:ind w:left="10425" w:hanging="360"/>
      </w:pPr>
      <w:rPr>
        <w:rFonts w:hint="default"/>
      </w:rPr>
    </w:lvl>
    <w:lvl w:ilvl="1" w:tplc="CCD0DC7C">
      <w:start w:val="1"/>
      <w:numFmt w:val="lowerLetter"/>
      <w:lvlText w:val="%2."/>
      <w:lvlJc w:val="left"/>
      <w:pPr>
        <w:ind w:left="1506" w:hanging="360"/>
      </w:pPr>
    </w:lvl>
    <w:lvl w:ilvl="2" w:tplc="40AC920C">
      <w:start w:val="1"/>
      <w:numFmt w:val="lowerRoman"/>
      <w:lvlText w:val="%3."/>
      <w:lvlJc w:val="right"/>
      <w:pPr>
        <w:ind w:left="2226" w:hanging="180"/>
      </w:pPr>
    </w:lvl>
    <w:lvl w:ilvl="3" w:tplc="3C0E384C">
      <w:start w:val="1"/>
      <w:numFmt w:val="decimal"/>
      <w:lvlText w:val="%4."/>
      <w:lvlJc w:val="left"/>
      <w:pPr>
        <w:ind w:left="2946" w:hanging="360"/>
      </w:pPr>
    </w:lvl>
    <w:lvl w:ilvl="4" w:tplc="0A3A9C90">
      <w:start w:val="1"/>
      <w:numFmt w:val="lowerLetter"/>
      <w:lvlText w:val="%5."/>
      <w:lvlJc w:val="left"/>
      <w:pPr>
        <w:ind w:left="3666" w:hanging="360"/>
      </w:pPr>
    </w:lvl>
    <w:lvl w:ilvl="5" w:tplc="B9CA0AC4">
      <w:start w:val="1"/>
      <w:numFmt w:val="lowerRoman"/>
      <w:lvlText w:val="%6."/>
      <w:lvlJc w:val="right"/>
      <w:pPr>
        <w:ind w:left="4386" w:hanging="180"/>
      </w:pPr>
    </w:lvl>
    <w:lvl w:ilvl="6" w:tplc="48704398">
      <w:start w:val="1"/>
      <w:numFmt w:val="decimal"/>
      <w:lvlText w:val="%7."/>
      <w:lvlJc w:val="left"/>
      <w:pPr>
        <w:ind w:left="5106" w:hanging="360"/>
      </w:pPr>
    </w:lvl>
    <w:lvl w:ilvl="7" w:tplc="B2D6511E">
      <w:start w:val="1"/>
      <w:numFmt w:val="lowerLetter"/>
      <w:lvlText w:val="%8."/>
      <w:lvlJc w:val="left"/>
      <w:pPr>
        <w:ind w:left="5826" w:hanging="360"/>
      </w:pPr>
    </w:lvl>
    <w:lvl w:ilvl="8" w:tplc="489CE3B2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8DD"/>
    <w:rsid w:val="007A28DD"/>
    <w:rsid w:val="00C3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92855"/>
  <w15:docId w15:val="{EDF32670-420E-4066-8525-2F4C2705F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="Times New Roman" w:cs="Times New Roman"/>
      <w:sz w:val="24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0"/>
    <w:link w:val="21"/>
    <w:qFormat/>
    <w:pPr>
      <w:numPr>
        <w:ilvl w:val="1"/>
        <w:numId w:val="1"/>
      </w:numPr>
      <w:spacing w:before="150" w:after="210"/>
      <w:outlineLvl w:val="1"/>
    </w:pPr>
    <w:rPr>
      <w:sz w:val="34"/>
      <w:szCs w:val="34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basedOn w:val="a1"/>
    <w:uiPriority w:val="35"/>
    <w:rPr>
      <w:b/>
      <w:bCs/>
      <w:color w:val="5B9BD5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1"/>
    <w:link w:val="2"/>
    <w:rPr>
      <w:rFonts w:eastAsia="Times New Roman" w:cs="Times New Roman"/>
      <w:sz w:val="34"/>
      <w:szCs w:val="34"/>
      <w:lang w:bidi="ar-SA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1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11">
    <w:name w:val="Верхний колонтитул Знак1"/>
    <w:basedOn w:val="a1"/>
    <w:link w:val="aa"/>
    <w:uiPriority w:val="99"/>
  </w:style>
  <w:style w:type="character" w:customStyle="1" w:styleId="12">
    <w:name w:val="Нижний колонтитул Знак1"/>
    <w:basedOn w:val="a1"/>
    <w:link w:val="ab"/>
    <w:uiPriority w:val="99"/>
  </w:style>
  <w:style w:type="character" w:customStyle="1" w:styleId="ac">
    <w:name w:val="Название объекта Знак"/>
    <w:basedOn w:val="a1"/>
    <w:link w:val="ad"/>
    <w:uiPriority w:val="35"/>
    <w:rPr>
      <w:b/>
      <w:bCs/>
      <w:color w:val="5B9BD5" w:themeColor="accent1"/>
      <w:sz w:val="18"/>
      <w:szCs w:val="18"/>
    </w:rPr>
  </w:style>
  <w:style w:type="table" w:styleId="ae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1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1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25">
    <w:name w:val="Заголовок 2 Знак"/>
    <w:qFormat/>
    <w:rPr>
      <w:rFonts w:ascii="Times New Roman" w:eastAsia="Times New Roman" w:hAnsi="Times New Roman" w:cs="Times New Roman"/>
      <w:sz w:val="34"/>
      <w:szCs w:val="34"/>
    </w:rPr>
  </w:style>
  <w:style w:type="character" w:customStyle="1" w:styleId="af8">
    <w:name w:val="Верх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fa">
    <w:name w:val="Абзац списка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">
    <w:name w:val="Font Style22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afb">
    <w:name w:val="Ниж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FontStyle26">
    <w:name w:val="Font Style26"/>
    <w:qFormat/>
    <w:rPr>
      <w:rFonts w:ascii="Times New Roman" w:hAnsi="Times New Roman" w:cs="Times New Roman"/>
      <w:sz w:val="24"/>
      <w:szCs w:val="24"/>
    </w:rPr>
  </w:style>
  <w:style w:type="character" w:customStyle="1" w:styleId="fontstyle260">
    <w:name w:val="fontstyle26"/>
    <w:basedOn w:val="a1"/>
    <w:qFormat/>
  </w:style>
  <w:style w:type="character" w:customStyle="1" w:styleId="afc">
    <w:name w:val="Основной текст с отступом Знак"/>
    <w:uiPriority w:val="99"/>
    <w:qFormat/>
    <w:rPr>
      <w:rFonts w:ascii="Times New Roman" w:hAnsi="Times New Roman" w:cs="Times New Roman"/>
      <w:sz w:val="28"/>
      <w:szCs w:val="28"/>
      <w:lang w:val="en-US"/>
    </w:rPr>
  </w:style>
  <w:style w:type="character" w:customStyle="1" w:styleId="afd">
    <w:name w:val="Основной текст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VisitedInternetLink">
    <w:name w:val="Visited Internet Link"/>
    <w:rPr>
      <w:color w:val="954F72"/>
      <w:u w:val="single"/>
    </w:rPr>
  </w:style>
  <w:style w:type="character" w:styleId="afe">
    <w:name w:val="annotation reference"/>
    <w:qFormat/>
    <w:rPr>
      <w:sz w:val="16"/>
      <w:szCs w:val="16"/>
    </w:rPr>
  </w:style>
  <w:style w:type="character" w:customStyle="1" w:styleId="aff">
    <w:name w:val="Текст примечания Знак"/>
    <w:qFormat/>
    <w:rPr>
      <w:rFonts w:ascii="Times New Roman" w:eastAsia="Times New Roman" w:hAnsi="Times New Roman" w:cs="Times New Roman"/>
    </w:rPr>
  </w:style>
  <w:style w:type="character" w:customStyle="1" w:styleId="aff0">
    <w:name w:val="Тема примечания Знак"/>
    <w:qFormat/>
    <w:rPr>
      <w:rFonts w:ascii="Times New Roman" w:eastAsia="Times New Roman" w:hAnsi="Times New Roman" w:cs="Times New Roman"/>
      <w:b/>
      <w:bCs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ff1">
    <w:name w:val="List"/>
    <w:basedOn w:val="a0"/>
  </w:style>
  <w:style w:type="paragraph" w:styleId="ad">
    <w:name w:val="caption"/>
    <w:basedOn w:val="a"/>
    <w:link w:val="ac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a">
    <w:name w:val="header"/>
    <w:basedOn w:val="a"/>
    <w:link w:val="11"/>
    <w:rPr>
      <w:lang w:val="en-US"/>
    </w:rPr>
  </w:style>
  <w:style w:type="paragraph" w:styleId="aff2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styleId="aff3">
    <w:name w:val="List Paragraph"/>
    <w:basedOn w:val="a"/>
    <w:uiPriority w:val="34"/>
    <w:qFormat/>
    <w:pPr>
      <w:ind w:left="720"/>
      <w:contextualSpacing/>
    </w:pPr>
    <w:rPr>
      <w:lang w:val="en-US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szCs w:val="20"/>
      <w:lang w:val="ru-RU" w:bidi="ar-SA"/>
    </w:rPr>
  </w:style>
  <w:style w:type="paragraph" w:customStyle="1" w:styleId="aff4">
    <w:name w:val="Абзац с отступом"/>
    <w:basedOn w:val="a"/>
    <w:qFormat/>
    <w:pPr>
      <w:spacing w:before="120"/>
      <w:ind w:firstLine="709"/>
      <w:jc w:val="both"/>
    </w:pPr>
  </w:style>
  <w:style w:type="paragraph" w:styleId="ab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paragraph" w:customStyle="1" w:styleId="agenciestitle">
    <w:name w:val="agencies_title"/>
    <w:basedOn w:val="a"/>
    <w:qFormat/>
    <w:rPr>
      <w:b/>
      <w:bCs/>
      <w:color w:val="000000"/>
    </w:rPr>
  </w:style>
  <w:style w:type="paragraph" w:styleId="aff5">
    <w:name w:val="No Spacing"/>
    <w:qFormat/>
    <w:rPr>
      <w:rFonts w:ascii="Calibri" w:eastAsia="Calibri" w:hAnsi="Calibri" w:cs="Times New Roman"/>
      <w:sz w:val="22"/>
      <w:szCs w:val="22"/>
      <w:lang w:val="ru-RU" w:bidi="ar-SA"/>
    </w:rPr>
  </w:style>
  <w:style w:type="paragraph" w:customStyle="1" w:styleId="Style7">
    <w:name w:val="Style7"/>
    <w:basedOn w:val="a"/>
    <w:qFormat/>
    <w:pPr>
      <w:widowControl w:val="0"/>
      <w:spacing w:line="322" w:lineRule="exact"/>
      <w:ind w:firstLine="713"/>
      <w:jc w:val="both"/>
    </w:pPr>
  </w:style>
  <w:style w:type="paragraph" w:styleId="aff6">
    <w:name w:val="Normal (Web)"/>
    <w:basedOn w:val="a"/>
    <w:uiPriority w:val="99"/>
    <w:qFormat/>
    <w:pPr>
      <w:spacing w:before="280" w:after="280"/>
    </w:pPr>
  </w:style>
  <w:style w:type="paragraph" w:customStyle="1" w:styleId="style70">
    <w:name w:val="style7"/>
    <w:basedOn w:val="a"/>
    <w:qFormat/>
    <w:pPr>
      <w:spacing w:before="280" w:after="280"/>
    </w:pPr>
  </w:style>
  <w:style w:type="paragraph" w:customStyle="1" w:styleId="ConsPlusNormal">
    <w:name w:val="ConsPlusNormal"/>
    <w:qFormat/>
    <w:pPr>
      <w:widowControl w:val="0"/>
    </w:pPr>
    <w:rPr>
      <w:rFonts w:eastAsia="Times New Roman" w:cs="Times New Roman"/>
      <w:sz w:val="28"/>
      <w:szCs w:val="20"/>
      <w:lang w:val="ru-RU" w:bidi="ar-SA"/>
    </w:rPr>
  </w:style>
  <w:style w:type="paragraph" w:styleId="aff7">
    <w:name w:val="Body Text Indent"/>
    <w:basedOn w:val="a"/>
    <w:uiPriority w:val="99"/>
    <w:pPr>
      <w:widowControl w:val="0"/>
      <w:spacing w:line="372" w:lineRule="auto"/>
      <w:ind w:left="80" w:firstLine="720"/>
      <w:jc w:val="both"/>
    </w:pPr>
    <w:rPr>
      <w:rFonts w:eastAsia="Calibri"/>
      <w:sz w:val="28"/>
      <w:szCs w:val="28"/>
      <w:lang w:val="en-US"/>
    </w:rPr>
  </w:style>
  <w:style w:type="paragraph" w:customStyle="1" w:styleId="bodytext20">
    <w:name w:val="bodytext20"/>
    <w:basedOn w:val="a"/>
    <w:qFormat/>
    <w:pPr>
      <w:spacing w:before="280" w:after="280"/>
    </w:pPr>
  </w:style>
  <w:style w:type="paragraph" w:customStyle="1" w:styleId="msonormal0">
    <w:name w:val="msonormal"/>
    <w:basedOn w:val="a"/>
    <w:qFormat/>
    <w:pPr>
      <w:spacing w:before="280" w:after="280"/>
    </w:pPr>
  </w:style>
  <w:style w:type="paragraph" w:customStyle="1" w:styleId="xl102">
    <w:name w:val="xl102"/>
    <w:basedOn w:val="a"/>
    <w:qFormat/>
    <w:pPr>
      <w:spacing w:before="280" w:after="280"/>
    </w:pPr>
    <w:rPr>
      <w:sz w:val="20"/>
      <w:szCs w:val="20"/>
    </w:rPr>
  </w:style>
  <w:style w:type="paragraph" w:customStyle="1" w:styleId="xl103">
    <w:name w:val="xl10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0"/>
      <w:szCs w:val="20"/>
    </w:rPr>
  </w:style>
  <w:style w:type="paragraph" w:customStyle="1" w:styleId="xl104">
    <w:name w:val="xl104"/>
    <w:basedOn w:val="a"/>
    <w:qFormat/>
    <w:pPr>
      <w:spacing w:before="280" w:after="280"/>
    </w:pPr>
    <w:rPr>
      <w:b/>
      <w:bCs/>
      <w:sz w:val="20"/>
      <w:szCs w:val="20"/>
    </w:rPr>
  </w:style>
  <w:style w:type="paragraph" w:customStyle="1" w:styleId="xl105">
    <w:name w:val="xl105"/>
    <w:basedOn w:val="a"/>
    <w:qFormat/>
    <w:pPr>
      <w:spacing w:before="280" w:after="280"/>
    </w:pPr>
    <w:rPr>
      <w:sz w:val="20"/>
      <w:szCs w:val="20"/>
    </w:rPr>
  </w:style>
  <w:style w:type="paragraph" w:customStyle="1" w:styleId="xl106">
    <w:name w:val="xl10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0"/>
      <w:szCs w:val="20"/>
    </w:rPr>
  </w:style>
  <w:style w:type="paragraph" w:customStyle="1" w:styleId="xl107">
    <w:name w:val="xl107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0"/>
      <w:szCs w:val="20"/>
    </w:rPr>
  </w:style>
  <w:style w:type="paragraph" w:customStyle="1" w:styleId="xl108">
    <w:name w:val="xl10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0"/>
      <w:szCs w:val="20"/>
    </w:rPr>
  </w:style>
  <w:style w:type="paragraph" w:customStyle="1" w:styleId="xl109">
    <w:name w:val="xl109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0"/>
      <w:szCs w:val="20"/>
    </w:rPr>
  </w:style>
  <w:style w:type="paragraph" w:customStyle="1" w:styleId="xl110">
    <w:name w:val="xl110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0"/>
      <w:szCs w:val="20"/>
    </w:rPr>
  </w:style>
  <w:style w:type="paragraph" w:customStyle="1" w:styleId="xl111">
    <w:name w:val="xl111"/>
    <w:basedOn w:val="a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sz w:val="20"/>
      <w:szCs w:val="20"/>
    </w:rPr>
  </w:style>
  <w:style w:type="paragraph" w:customStyle="1" w:styleId="xl112">
    <w:name w:val="xl11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sz w:val="20"/>
      <w:szCs w:val="20"/>
    </w:rPr>
  </w:style>
  <w:style w:type="paragraph" w:customStyle="1" w:styleId="xl113">
    <w:name w:val="xl113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</w:pPr>
    <w:rPr>
      <w:sz w:val="20"/>
      <w:szCs w:val="20"/>
    </w:rPr>
  </w:style>
  <w:style w:type="paragraph" w:customStyle="1" w:styleId="xl114">
    <w:name w:val="xl114"/>
    <w:basedOn w:val="a"/>
    <w:qFormat/>
    <w:pPr>
      <w:pBdr>
        <w:left w:val="single" w:sz="4" w:space="0" w:color="000000"/>
      </w:pBdr>
      <w:spacing w:before="280" w:after="280"/>
    </w:pPr>
    <w:rPr>
      <w:sz w:val="20"/>
      <w:szCs w:val="20"/>
    </w:rPr>
  </w:style>
  <w:style w:type="paragraph" w:customStyle="1" w:styleId="xl115">
    <w:name w:val="xl11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0"/>
      <w:szCs w:val="20"/>
    </w:rPr>
  </w:style>
  <w:style w:type="paragraph" w:customStyle="1" w:styleId="xl116">
    <w:name w:val="xl116"/>
    <w:basedOn w:val="a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0"/>
      <w:szCs w:val="20"/>
    </w:rPr>
  </w:style>
  <w:style w:type="paragraph" w:customStyle="1" w:styleId="xl117">
    <w:name w:val="xl117"/>
    <w:basedOn w:val="a"/>
    <w:qFormat/>
    <w:pPr>
      <w:spacing w:before="280" w:after="280"/>
      <w:jc w:val="center"/>
    </w:pPr>
    <w:rPr>
      <w:sz w:val="20"/>
      <w:szCs w:val="20"/>
    </w:rPr>
  </w:style>
  <w:style w:type="paragraph" w:customStyle="1" w:styleId="xl118">
    <w:name w:val="xl118"/>
    <w:basedOn w:val="a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2EFDA"/>
      <w:spacing w:before="280" w:after="280"/>
      <w:jc w:val="center"/>
    </w:pPr>
    <w:rPr>
      <w:b/>
      <w:bCs/>
      <w:sz w:val="20"/>
      <w:szCs w:val="20"/>
    </w:rPr>
  </w:style>
  <w:style w:type="paragraph" w:customStyle="1" w:styleId="xl119">
    <w:name w:val="xl119"/>
    <w:basedOn w:val="a"/>
    <w:qFormat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280" w:after="280"/>
      <w:jc w:val="center"/>
    </w:pPr>
    <w:rPr>
      <w:b/>
      <w:bCs/>
      <w:sz w:val="20"/>
      <w:szCs w:val="20"/>
    </w:rPr>
  </w:style>
  <w:style w:type="paragraph" w:customStyle="1" w:styleId="xl120">
    <w:name w:val="xl120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20"/>
      <w:szCs w:val="20"/>
    </w:rPr>
  </w:style>
  <w:style w:type="paragraph" w:customStyle="1" w:styleId="xl121">
    <w:name w:val="xl121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="280" w:after="280"/>
      <w:jc w:val="center"/>
    </w:pPr>
    <w:rPr>
      <w:b/>
      <w:bCs/>
      <w:sz w:val="20"/>
      <w:szCs w:val="20"/>
    </w:rPr>
  </w:style>
  <w:style w:type="paragraph" w:customStyle="1" w:styleId="xl122">
    <w:name w:val="xl12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="280" w:after="280"/>
      <w:jc w:val="center"/>
    </w:pPr>
    <w:rPr>
      <w:b/>
      <w:bCs/>
      <w:sz w:val="20"/>
      <w:szCs w:val="20"/>
    </w:rPr>
  </w:style>
  <w:style w:type="paragraph" w:customStyle="1" w:styleId="xl123">
    <w:name w:val="xl123"/>
    <w:basedOn w:val="a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</w:pPr>
    <w:rPr>
      <w:b/>
      <w:bCs/>
      <w:sz w:val="20"/>
      <w:szCs w:val="20"/>
    </w:rPr>
  </w:style>
  <w:style w:type="paragraph" w:customStyle="1" w:styleId="xl124">
    <w:name w:val="xl12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D9D9D9"/>
      <w:spacing w:before="280" w:after="280"/>
      <w:jc w:val="center"/>
    </w:pPr>
    <w:rPr>
      <w:b/>
      <w:bCs/>
      <w:sz w:val="20"/>
      <w:szCs w:val="20"/>
    </w:rPr>
  </w:style>
  <w:style w:type="paragraph" w:customStyle="1" w:styleId="xl125">
    <w:name w:val="xl125"/>
    <w:basedOn w:val="a"/>
    <w:qFormat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auto" w:fill="D9D9D9"/>
      <w:spacing w:before="280" w:after="280"/>
      <w:jc w:val="center"/>
    </w:pPr>
    <w:rPr>
      <w:b/>
      <w:bCs/>
      <w:sz w:val="20"/>
      <w:szCs w:val="20"/>
    </w:rPr>
  </w:style>
  <w:style w:type="paragraph" w:customStyle="1" w:styleId="xl126">
    <w:name w:val="xl126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auto" w:fill="D9D9D9"/>
      <w:spacing w:before="280" w:after="280"/>
      <w:jc w:val="center"/>
    </w:pPr>
    <w:rPr>
      <w:b/>
      <w:bCs/>
      <w:sz w:val="20"/>
      <w:szCs w:val="20"/>
    </w:rPr>
  </w:style>
  <w:style w:type="paragraph" w:customStyle="1" w:styleId="xl127">
    <w:name w:val="xl127"/>
    <w:basedOn w:val="a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A9D08E"/>
      <w:spacing w:before="280" w:after="280"/>
      <w:jc w:val="center"/>
    </w:pPr>
    <w:rPr>
      <w:b/>
      <w:bCs/>
      <w:sz w:val="20"/>
      <w:szCs w:val="20"/>
    </w:rPr>
  </w:style>
  <w:style w:type="paragraph" w:customStyle="1" w:styleId="xl128">
    <w:name w:val="xl128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9D08E"/>
      <w:spacing w:before="280" w:after="280"/>
      <w:jc w:val="center"/>
    </w:pPr>
    <w:rPr>
      <w:b/>
      <w:bCs/>
      <w:sz w:val="20"/>
      <w:szCs w:val="20"/>
    </w:rPr>
  </w:style>
  <w:style w:type="paragraph" w:customStyle="1" w:styleId="xl129">
    <w:name w:val="xl129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A9D08E"/>
      <w:spacing w:before="280" w:after="280"/>
      <w:jc w:val="center"/>
    </w:pPr>
    <w:rPr>
      <w:b/>
      <w:bCs/>
      <w:sz w:val="20"/>
      <w:szCs w:val="20"/>
    </w:rPr>
  </w:style>
  <w:style w:type="paragraph" w:customStyle="1" w:styleId="xl130">
    <w:name w:val="xl130"/>
    <w:basedOn w:val="a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A9D08E"/>
      <w:spacing w:before="280" w:after="280"/>
      <w:jc w:val="center"/>
    </w:pPr>
    <w:rPr>
      <w:b/>
      <w:bCs/>
      <w:sz w:val="20"/>
      <w:szCs w:val="20"/>
    </w:rPr>
  </w:style>
  <w:style w:type="paragraph" w:customStyle="1" w:styleId="xl131">
    <w:name w:val="xl13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6E0B4"/>
      <w:spacing w:before="280" w:after="280"/>
      <w:jc w:val="center"/>
    </w:pPr>
    <w:rPr>
      <w:b/>
      <w:bCs/>
      <w:sz w:val="20"/>
      <w:szCs w:val="20"/>
    </w:rPr>
  </w:style>
  <w:style w:type="paragraph" w:customStyle="1" w:styleId="xl132">
    <w:name w:val="xl132"/>
    <w:basedOn w:val="a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6E0B4"/>
      <w:spacing w:before="280" w:after="280"/>
      <w:jc w:val="center"/>
    </w:pPr>
    <w:rPr>
      <w:b/>
      <w:bCs/>
      <w:sz w:val="20"/>
      <w:szCs w:val="20"/>
    </w:rPr>
  </w:style>
  <w:style w:type="paragraph" w:customStyle="1" w:styleId="xl133">
    <w:name w:val="xl133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6E0B4"/>
      <w:spacing w:before="280" w:after="280"/>
      <w:jc w:val="center"/>
    </w:pPr>
    <w:rPr>
      <w:b/>
      <w:bCs/>
      <w:sz w:val="20"/>
      <w:szCs w:val="20"/>
    </w:rPr>
  </w:style>
  <w:style w:type="paragraph" w:customStyle="1" w:styleId="xl134">
    <w:name w:val="xl134"/>
    <w:basedOn w:val="a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6E0B4"/>
      <w:spacing w:before="280" w:after="280"/>
      <w:jc w:val="center"/>
    </w:pPr>
    <w:rPr>
      <w:b/>
      <w:bCs/>
      <w:sz w:val="20"/>
      <w:szCs w:val="20"/>
    </w:rPr>
  </w:style>
  <w:style w:type="paragraph" w:customStyle="1" w:styleId="xl66">
    <w:name w:val="xl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16"/>
      <w:szCs w:val="16"/>
    </w:rPr>
  </w:style>
  <w:style w:type="paragraph" w:customStyle="1" w:styleId="xl67">
    <w:name w:val="xl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16"/>
      <w:szCs w:val="16"/>
    </w:rPr>
  </w:style>
  <w:style w:type="paragraph" w:customStyle="1" w:styleId="xl69">
    <w:name w:val="xl6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0">
    <w:name w:val="xl7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16"/>
      <w:szCs w:val="16"/>
    </w:rPr>
  </w:style>
  <w:style w:type="paragraph" w:customStyle="1" w:styleId="xl135">
    <w:name w:val="xl135"/>
    <w:basedOn w:val="a"/>
    <w:qFormat/>
    <w:pPr>
      <w:pBdr>
        <w:top w:val="single" w:sz="8" w:space="0" w:color="000000"/>
        <w:bottom w:val="single" w:sz="8" w:space="0" w:color="000000"/>
      </w:pBdr>
      <w:shd w:val="clear" w:color="auto" w:fill="BDD7EE"/>
      <w:spacing w:before="280" w:after="280"/>
      <w:jc w:val="center"/>
    </w:pPr>
    <w:rPr>
      <w:b/>
      <w:bCs/>
      <w:sz w:val="20"/>
      <w:szCs w:val="20"/>
    </w:rPr>
  </w:style>
  <w:style w:type="paragraph" w:customStyle="1" w:styleId="xl136">
    <w:name w:val="xl136"/>
    <w:basedOn w:val="a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B4C6E7"/>
      <w:spacing w:before="280" w:after="280"/>
      <w:jc w:val="center"/>
    </w:pPr>
    <w:rPr>
      <w:b/>
      <w:bCs/>
      <w:sz w:val="20"/>
      <w:szCs w:val="20"/>
    </w:rPr>
  </w:style>
  <w:style w:type="paragraph" w:customStyle="1" w:styleId="xl137">
    <w:name w:val="xl13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jc w:val="center"/>
    </w:pPr>
    <w:rPr>
      <w:sz w:val="20"/>
      <w:szCs w:val="20"/>
    </w:rPr>
  </w:style>
  <w:style w:type="paragraph" w:customStyle="1" w:styleId="xl138">
    <w:name w:val="xl13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</w:pPr>
    <w:rPr>
      <w:sz w:val="20"/>
      <w:szCs w:val="20"/>
    </w:rPr>
  </w:style>
  <w:style w:type="paragraph" w:customStyle="1" w:styleId="xl139">
    <w:name w:val="xl139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jc w:val="right"/>
    </w:pPr>
    <w:rPr>
      <w:sz w:val="20"/>
      <w:szCs w:val="20"/>
    </w:rPr>
  </w:style>
  <w:style w:type="paragraph" w:customStyle="1" w:styleId="xl140">
    <w:name w:val="xl140"/>
    <w:basedOn w:val="a"/>
    <w:qFormat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B3F9"/>
      <w:spacing w:before="280" w:after="280"/>
      <w:jc w:val="right"/>
    </w:pPr>
    <w:rPr>
      <w:sz w:val="20"/>
      <w:szCs w:val="20"/>
    </w:rPr>
  </w:style>
  <w:style w:type="paragraph" w:customStyle="1" w:styleId="xl141">
    <w:name w:val="xl14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jc w:val="center"/>
    </w:pPr>
    <w:rPr>
      <w:sz w:val="20"/>
      <w:szCs w:val="20"/>
    </w:rPr>
  </w:style>
  <w:style w:type="paragraph" w:customStyle="1" w:styleId="xl142">
    <w:name w:val="xl142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</w:pPr>
    <w:rPr>
      <w:sz w:val="20"/>
      <w:szCs w:val="20"/>
    </w:rPr>
  </w:style>
  <w:style w:type="paragraph" w:customStyle="1" w:styleId="xl143">
    <w:name w:val="xl143"/>
    <w:basedOn w:val="a"/>
    <w:qFormat/>
    <w:pPr>
      <w:pBdr>
        <w:left w:val="single" w:sz="4" w:space="0" w:color="000000"/>
        <w:bottom w:val="single" w:sz="4" w:space="0" w:color="000000"/>
      </w:pBdr>
      <w:shd w:val="clear" w:color="auto" w:fill="C0B3F9"/>
      <w:spacing w:before="280" w:after="280"/>
    </w:pPr>
    <w:rPr>
      <w:sz w:val="20"/>
      <w:szCs w:val="20"/>
    </w:rPr>
  </w:style>
  <w:style w:type="paragraph" w:customStyle="1" w:styleId="xl144">
    <w:name w:val="xl144"/>
    <w:basedOn w:val="a"/>
    <w:qFormat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jc w:val="center"/>
    </w:pPr>
  </w:style>
  <w:style w:type="paragraph" w:customStyle="1" w:styleId="xl145">
    <w:name w:val="xl145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jc w:val="center"/>
    </w:pPr>
  </w:style>
  <w:style w:type="paragraph" w:customStyle="1" w:styleId="xl146">
    <w:name w:val="xl146"/>
    <w:basedOn w:val="a"/>
    <w:qFormat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B3F9"/>
      <w:spacing w:before="280" w:after="280"/>
      <w:jc w:val="center"/>
    </w:pPr>
  </w:style>
  <w:style w:type="paragraph" w:customStyle="1" w:styleId="xl147">
    <w:name w:val="xl147"/>
    <w:basedOn w:val="a"/>
    <w:qFormat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jc w:val="right"/>
    </w:pPr>
    <w:rPr>
      <w:sz w:val="20"/>
      <w:szCs w:val="20"/>
    </w:rPr>
  </w:style>
  <w:style w:type="paragraph" w:customStyle="1" w:styleId="xl148">
    <w:name w:val="xl14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jc w:val="center"/>
    </w:pPr>
    <w:rPr>
      <w:sz w:val="20"/>
      <w:szCs w:val="20"/>
    </w:rPr>
  </w:style>
  <w:style w:type="paragraph" w:customStyle="1" w:styleId="xl149">
    <w:name w:val="xl14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</w:pPr>
    <w:rPr>
      <w:sz w:val="20"/>
      <w:szCs w:val="20"/>
    </w:rPr>
  </w:style>
  <w:style w:type="paragraph" w:customStyle="1" w:styleId="xl150">
    <w:name w:val="xl15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B3F9"/>
      <w:spacing w:before="280" w:after="280"/>
    </w:pPr>
    <w:rPr>
      <w:sz w:val="20"/>
      <w:szCs w:val="20"/>
    </w:rPr>
  </w:style>
  <w:style w:type="paragraph" w:customStyle="1" w:styleId="xl151">
    <w:name w:val="xl151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jc w:val="center"/>
    </w:pPr>
  </w:style>
  <w:style w:type="paragraph" w:customStyle="1" w:styleId="xl152">
    <w:name w:val="xl15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jc w:val="center"/>
    </w:pPr>
  </w:style>
  <w:style w:type="paragraph" w:customStyle="1" w:styleId="xl153">
    <w:name w:val="xl15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B3F9"/>
      <w:spacing w:before="280" w:after="280"/>
      <w:jc w:val="center"/>
    </w:pPr>
  </w:style>
  <w:style w:type="paragraph" w:customStyle="1" w:styleId="xl154">
    <w:name w:val="xl154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jc w:val="right"/>
    </w:pPr>
    <w:rPr>
      <w:sz w:val="20"/>
      <w:szCs w:val="20"/>
    </w:rPr>
  </w:style>
  <w:style w:type="paragraph" w:customStyle="1" w:styleId="xl155">
    <w:name w:val="xl155"/>
    <w:basedOn w:val="a"/>
    <w:qFormat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B3F9"/>
      <w:spacing w:before="280" w:after="280"/>
      <w:jc w:val="right"/>
    </w:pPr>
    <w:rPr>
      <w:sz w:val="20"/>
      <w:szCs w:val="20"/>
    </w:rPr>
  </w:style>
  <w:style w:type="paragraph" w:customStyle="1" w:styleId="xl156">
    <w:name w:val="xl156"/>
    <w:basedOn w:val="a"/>
    <w:qFormat/>
    <w:pPr>
      <w:pBdr>
        <w:left w:val="single" w:sz="4" w:space="0" w:color="000000"/>
        <w:right w:val="single" w:sz="4" w:space="0" w:color="000000"/>
      </w:pBdr>
      <w:shd w:val="clear" w:color="auto" w:fill="C0B3F9"/>
      <w:spacing w:before="280" w:after="280"/>
      <w:jc w:val="center"/>
    </w:pPr>
    <w:rPr>
      <w:sz w:val="20"/>
      <w:szCs w:val="20"/>
    </w:rPr>
  </w:style>
  <w:style w:type="paragraph" w:customStyle="1" w:styleId="xl157">
    <w:name w:val="xl157"/>
    <w:basedOn w:val="a"/>
    <w:qFormat/>
    <w:pPr>
      <w:pBdr>
        <w:left w:val="single" w:sz="4" w:space="0" w:color="000000"/>
        <w:right w:val="single" w:sz="4" w:space="0" w:color="000000"/>
      </w:pBdr>
      <w:shd w:val="clear" w:color="auto" w:fill="C0B3F9"/>
      <w:spacing w:before="280" w:after="280"/>
    </w:pPr>
    <w:rPr>
      <w:sz w:val="20"/>
      <w:szCs w:val="20"/>
    </w:rPr>
  </w:style>
  <w:style w:type="paragraph" w:customStyle="1" w:styleId="xl158">
    <w:name w:val="xl158"/>
    <w:basedOn w:val="a"/>
    <w:qFormat/>
    <w:pPr>
      <w:pBdr>
        <w:left w:val="single" w:sz="4" w:space="0" w:color="000000"/>
      </w:pBdr>
      <w:shd w:val="clear" w:color="auto" w:fill="C0B3F9"/>
      <w:spacing w:before="280" w:after="280"/>
    </w:pPr>
    <w:rPr>
      <w:sz w:val="20"/>
      <w:szCs w:val="20"/>
    </w:rPr>
  </w:style>
  <w:style w:type="paragraph" w:customStyle="1" w:styleId="xl159">
    <w:name w:val="xl159"/>
    <w:basedOn w:val="a"/>
    <w:qFormat/>
    <w:pPr>
      <w:pBdr>
        <w:left w:val="single" w:sz="8" w:space="0" w:color="000000"/>
        <w:right w:val="single" w:sz="4" w:space="0" w:color="000000"/>
      </w:pBdr>
      <w:shd w:val="clear" w:color="auto" w:fill="C0B3F9"/>
      <w:spacing w:before="280" w:after="280"/>
      <w:jc w:val="center"/>
    </w:pPr>
  </w:style>
  <w:style w:type="paragraph" w:customStyle="1" w:styleId="xl160">
    <w:name w:val="xl160"/>
    <w:basedOn w:val="a"/>
    <w:qFormat/>
    <w:pPr>
      <w:pBdr>
        <w:left w:val="single" w:sz="4" w:space="0" w:color="000000"/>
        <w:right w:val="single" w:sz="4" w:space="0" w:color="000000"/>
      </w:pBdr>
      <w:shd w:val="clear" w:color="auto" w:fill="C0B3F9"/>
      <w:spacing w:before="280" w:after="280"/>
      <w:jc w:val="center"/>
    </w:pPr>
  </w:style>
  <w:style w:type="paragraph" w:customStyle="1" w:styleId="xl161">
    <w:name w:val="xl161"/>
    <w:basedOn w:val="a"/>
    <w:qFormat/>
    <w:pPr>
      <w:pBdr>
        <w:left w:val="single" w:sz="4" w:space="0" w:color="000000"/>
        <w:right w:val="single" w:sz="8" w:space="0" w:color="000000"/>
      </w:pBdr>
      <w:shd w:val="clear" w:color="auto" w:fill="C0B3F9"/>
      <w:spacing w:before="280" w:after="280"/>
      <w:jc w:val="center"/>
    </w:pPr>
  </w:style>
  <w:style w:type="paragraph" w:customStyle="1" w:styleId="xl162">
    <w:name w:val="xl162"/>
    <w:basedOn w:val="a"/>
    <w:qFormat/>
    <w:pPr>
      <w:pBdr>
        <w:left w:val="single" w:sz="8" w:space="0" w:color="000000"/>
        <w:right w:val="single" w:sz="4" w:space="0" w:color="000000"/>
      </w:pBdr>
      <w:shd w:val="clear" w:color="auto" w:fill="C0B3F9"/>
      <w:spacing w:before="280" w:after="280"/>
      <w:jc w:val="right"/>
    </w:pPr>
    <w:rPr>
      <w:sz w:val="20"/>
      <w:szCs w:val="20"/>
    </w:rPr>
  </w:style>
  <w:style w:type="paragraph" w:customStyle="1" w:styleId="xl163">
    <w:name w:val="xl163"/>
    <w:basedOn w:val="a"/>
    <w:qFormat/>
    <w:pPr>
      <w:pBdr>
        <w:left w:val="single" w:sz="4" w:space="0" w:color="000000"/>
        <w:right w:val="single" w:sz="4" w:space="0" w:color="000000"/>
      </w:pBdr>
      <w:shd w:val="clear" w:color="auto" w:fill="C0B3F9"/>
      <w:spacing w:before="280" w:after="280"/>
      <w:jc w:val="right"/>
    </w:pPr>
    <w:rPr>
      <w:sz w:val="20"/>
      <w:szCs w:val="20"/>
    </w:rPr>
  </w:style>
  <w:style w:type="paragraph" w:customStyle="1" w:styleId="xl164">
    <w:name w:val="xl164"/>
    <w:basedOn w:val="a"/>
    <w:qFormat/>
    <w:pPr>
      <w:pBdr>
        <w:left w:val="single" w:sz="4" w:space="0" w:color="000000"/>
        <w:right w:val="single" w:sz="8" w:space="0" w:color="000000"/>
      </w:pBdr>
      <w:shd w:val="clear" w:color="auto" w:fill="C0B3F9"/>
      <w:spacing w:before="280" w:after="280"/>
      <w:jc w:val="right"/>
    </w:pPr>
    <w:rPr>
      <w:sz w:val="20"/>
      <w:szCs w:val="20"/>
    </w:rPr>
  </w:style>
  <w:style w:type="paragraph" w:customStyle="1" w:styleId="xl165">
    <w:name w:val="xl16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8CBAD"/>
      <w:spacing w:before="280" w:after="280"/>
      <w:jc w:val="center"/>
    </w:pPr>
    <w:rPr>
      <w:sz w:val="20"/>
      <w:szCs w:val="20"/>
    </w:rPr>
  </w:style>
  <w:style w:type="paragraph" w:customStyle="1" w:styleId="xl166">
    <w:name w:val="xl1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8CBAD"/>
      <w:spacing w:before="280" w:after="280"/>
    </w:pPr>
    <w:rPr>
      <w:sz w:val="20"/>
      <w:szCs w:val="20"/>
    </w:rPr>
  </w:style>
  <w:style w:type="paragraph" w:customStyle="1" w:styleId="xl167">
    <w:name w:val="xl1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8CBAD"/>
      <w:spacing w:before="280" w:after="280"/>
    </w:pPr>
    <w:rPr>
      <w:sz w:val="20"/>
      <w:szCs w:val="20"/>
    </w:rPr>
  </w:style>
  <w:style w:type="paragraph" w:customStyle="1" w:styleId="xl168">
    <w:name w:val="xl168"/>
    <w:basedOn w:val="a"/>
    <w:qFormat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8CBAD"/>
      <w:spacing w:before="280" w:after="280"/>
      <w:jc w:val="right"/>
    </w:pPr>
    <w:rPr>
      <w:sz w:val="20"/>
      <w:szCs w:val="20"/>
    </w:rPr>
  </w:style>
  <w:style w:type="paragraph" w:customStyle="1" w:styleId="xl169">
    <w:name w:val="xl16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CF8E6"/>
      <w:spacing w:before="280" w:after="280"/>
      <w:jc w:val="center"/>
    </w:pPr>
    <w:rPr>
      <w:sz w:val="20"/>
      <w:szCs w:val="20"/>
    </w:rPr>
  </w:style>
  <w:style w:type="paragraph" w:customStyle="1" w:styleId="xl170">
    <w:name w:val="xl17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CF8E6"/>
      <w:spacing w:before="280" w:after="280"/>
      <w:jc w:val="center"/>
    </w:pPr>
    <w:rPr>
      <w:sz w:val="20"/>
      <w:szCs w:val="20"/>
    </w:rPr>
  </w:style>
  <w:style w:type="paragraph" w:customStyle="1" w:styleId="xl171">
    <w:name w:val="xl17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CF8E6"/>
      <w:spacing w:before="280" w:after="280"/>
    </w:pPr>
    <w:rPr>
      <w:sz w:val="20"/>
      <w:szCs w:val="20"/>
    </w:rPr>
  </w:style>
  <w:style w:type="paragraph" w:customStyle="1" w:styleId="xl172">
    <w:name w:val="xl17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8CF8E6"/>
      <w:spacing w:before="280" w:after="280"/>
    </w:pPr>
    <w:rPr>
      <w:sz w:val="20"/>
      <w:szCs w:val="20"/>
    </w:rPr>
  </w:style>
  <w:style w:type="paragraph" w:customStyle="1" w:styleId="xl173">
    <w:name w:val="xl173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8CF8E6"/>
      <w:spacing w:before="280" w:after="280"/>
      <w:jc w:val="center"/>
    </w:pPr>
  </w:style>
  <w:style w:type="paragraph" w:customStyle="1" w:styleId="xl174">
    <w:name w:val="xl17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CF8E6"/>
      <w:spacing w:before="280" w:after="280"/>
      <w:jc w:val="center"/>
    </w:pPr>
  </w:style>
  <w:style w:type="paragraph" w:customStyle="1" w:styleId="xl175">
    <w:name w:val="xl17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8CF8E6"/>
      <w:spacing w:before="280" w:after="280"/>
      <w:jc w:val="center"/>
    </w:pPr>
  </w:style>
  <w:style w:type="paragraph" w:customStyle="1" w:styleId="xl176">
    <w:name w:val="xl176"/>
    <w:basedOn w:val="a"/>
    <w:qFormat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8CF8E6"/>
      <w:spacing w:before="280" w:after="280"/>
      <w:jc w:val="right"/>
    </w:pPr>
    <w:rPr>
      <w:sz w:val="20"/>
      <w:szCs w:val="20"/>
    </w:rPr>
  </w:style>
  <w:style w:type="paragraph" w:customStyle="1" w:styleId="xl177">
    <w:name w:val="xl177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CF8E6"/>
      <w:spacing w:before="280" w:after="280"/>
      <w:jc w:val="right"/>
    </w:pPr>
    <w:rPr>
      <w:sz w:val="20"/>
      <w:szCs w:val="20"/>
    </w:rPr>
  </w:style>
  <w:style w:type="paragraph" w:customStyle="1" w:styleId="xl178">
    <w:name w:val="xl178"/>
    <w:basedOn w:val="a"/>
    <w:qFormat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8CF8E6"/>
      <w:spacing w:before="280" w:after="280"/>
      <w:jc w:val="right"/>
    </w:pPr>
    <w:rPr>
      <w:sz w:val="20"/>
      <w:szCs w:val="20"/>
    </w:rPr>
  </w:style>
  <w:style w:type="paragraph" w:customStyle="1" w:styleId="xl179">
    <w:name w:val="xl179"/>
    <w:basedOn w:val="a"/>
    <w:qFormat/>
    <w:pPr>
      <w:shd w:val="clear" w:color="auto" w:fill="C0B3F9"/>
      <w:spacing w:before="280" w:after="280"/>
    </w:pPr>
    <w:rPr>
      <w:sz w:val="20"/>
      <w:szCs w:val="20"/>
    </w:rPr>
  </w:style>
  <w:style w:type="paragraph" w:customStyle="1" w:styleId="xl180">
    <w:name w:val="xl180"/>
    <w:basedOn w:val="a"/>
    <w:qFormat/>
    <w:pPr>
      <w:shd w:val="clear" w:color="auto" w:fill="8CF8E6"/>
      <w:spacing w:before="280" w:after="280"/>
    </w:pPr>
    <w:rPr>
      <w:sz w:val="20"/>
      <w:szCs w:val="20"/>
    </w:rPr>
  </w:style>
  <w:style w:type="paragraph" w:customStyle="1" w:styleId="xl181">
    <w:name w:val="xl181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8CBAD"/>
      <w:spacing w:before="280" w:after="280"/>
      <w:jc w:val="center"/>
    </w:pPr>
  </w:style>
  <w:style w:type="paragraph" w:customStyle="1" w:styleId="xl182">
    <w:name w:val="xl18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8CBAD"/>
      <w:spacing w:before="280" w:after="280"/>
      <w:jc w:val="center"/>
    </w:pPr>
  </w:style>
  <w:style w:type="paragraph" w:customStyle="1" w:styleId="xl183">
    <w:name w:val="xl18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8CBAD"/>
      <w:spacing w:before="280" w:after="280"/>
      <w:jc w:val="center"/>
    </w:pPr>
  </w:style>
  <w:style w:type="paragraph" w:customStyle="1" w:styleId="xl184">
    <w:name w:val="xl184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8CBAD"/>
      <w:spacing w:before="280" w:after="280"/>
      <w:jc w:val="right"/>
    </w:pPr>
    <w:rPr>
      <w:sz w:val="20"/>
      <w:szCs w:val="20"/>
    </w:rPr>
  </w:style>
  <w:style w:type="paragraph" w:customStyle="1" w:styleId="xl185">
    <w:name w:val="xl185"/>
    <w:basedOn w:val="a"/>
    <w:qFormat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8CBAD"/>
      <w:spacing w:before="280" w:after="280"/>
      <w:jc w:val="right"/>
    </w:pPr>
    <w:rPr>
      <w:sz w:val="20"/>
      <w:szCs w:val="20"/>
    </w:rPr>
  </w:style>
  <w:style w:type="paragraph" w:customStyle="1" w:styleId="xl186">
    <w:name w:val="xl186"/>
    <w:basedOn w:val="a"/>
    <w:qFormat/>
    <w:pPr>
      <w:shd w:val="clear" w:color="auto" w:fill="F8CBAD"/>
      <w:spacing w:before="280" w:after="280"/>
    </w:pPr>
    <w:rPr>
      <w:sz w:val="20"/>
      <w:szCs w:val="20"/>
    </w:rPr>
  </w:style>
  <w:style w:type="paragraph" w:customStyle="1" w:styleId="xl187">
    <w:name w:val="xl187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="280" w:after="280"/>
    </w:pPr>
    <w:rPr>
      <w:b/>
      <w:bCs/>
      <w:sz w:val="20"/>
      <w:szCs w:val="20"/>
    </w:rPr>
  </w:style>
  <w:style w:type="paragraph" w:customStyle="1" w:styleId="xl188">
    <w:name w:val="xl188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="280" w:after="280"/>
    </w:pPr>
    <w:rPr>
      <w:b/>
      <w:bCs/>
      <w:sz w:val="20"/>
      <w:szCs w:val="20"/>
    </w:rPr>
  </w:style>
  <w:style w:type="paragraph" w:customStyle="1" w:styleId="xl189">
    <w:name w:val="xl189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D9D9D9"/>
      <w:spacing w:before="280" w:after="280"/>
    </w:pPr>
    <w:rPr>
      <w:b/>
      <w:bCs/>
      <w:sz w:val="20"/>
      <w:szCs w:val="20"/>
    </w:rPr>
  </w:style>
  <w:style w:type="paragraph" w:customStyle="1" w:styleId="xl190">
    <w:name w:val="xl190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BDD7EE"/>
      <w:spacing w:before="280" w:after="280"/>
    </w:pPr>
    <w:rPr>
      <w:b/>
      <w:bCs/>
      <w:sz w:val="20"/>
      <w:szCs w:val="20"/>
    </w:rPr>
  </w:style>
  <w:style w:type="paragraph" w:customStyle="1" w:styleId="xl191">
    <w:name w:val="xl191"/>
    <w:basedOn w:val="a"/>
    <w:qFormat/>
    <w:pPr>
      <w:pBdr>
        <w:top w:val="single" w:sz="8" w:space="0" w:color="000000"/>
        <w:bottom w:val="single" w:sz="8" w:space="0" w:color="000000"/>
      </w:pBdr>
      <w:shd w:val="clear" w:color="auto" w:fill="BDD7EE"/>
      <w:spacing w:before="280" w:after="280"/>
    </w:pPr>
    <w:rPr>
      <w:b/>
      <w:bCs/>
      <w:sz w:val="20"/>
      <w:szCs w:val="20"/>
    </w:rPr>
  </w:style>
  <w:style w:type="paragraph" w:customStyle="1" w:styleId="xl192">
    <w:name w:val="xl19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="280" w:after="280"/>
    </w:pPr>
    <w:rPr>
      <w:b/>
      <w:bCs/>
      <w:sz w:val="20"/>
      <w:szCs w:val="20"/>
    </w:rPr>
  </w:style>
  <w:style w:type="paragraph" w:customStyle="1" w:styleId="xl193">
    <w:name w:val="xl19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="280" w:after="280"/>
    </w:pPr>
    <w:rPr>
      <w:b/>
      <w:bCs/>
      <w:sz w:val="20"/>
      <w:szCs w:val="20"/>
    </w:rPr>
  </w:style>
  <w:style w:type="paragraph" w:customStyle="1" w:styleId="xl194">
    <w:name w:val="xl19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D9D9D9"/>
      <w:spacing w:before="280" w:after="280"/>
    </w:pPr>
    <w:rPr>
      <w:b/>
      <w:bCs/>
      <w:sz w:val="20"/>
      <w:szCs w:val="20"/>
    </w:rPr>
  </w:style>
  <w:style w:type="paragraph" w:customStyle="1" w:styleId="xl195">
    <w:name w:val="xl195"/>
    <w:basedOn w:val="a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2F75B5"/>
      <w:spacing w:before="280" w:after="280"/>
    </w:pPr>
    <w:rPr>
      <w:b/>
      <w:bCs/>
      <w:sz w:val="20"/>
      <w:szCs w:val="20"/>
    </w:rPr>
  </w:style>
  <w:style w:type="paragraph" w:customStyle="1" w:styleId="xl196">
    <w:name w:val="xl196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2F75B5"/>
      <w:spacing w:before="280" w:after="280"/>
    </w:pPr>
    <w:rPr>
      <w:b/>
      <w:bCs/>
      <w:sz w:val="20"/>
      <w:szCs w:val="20"/>
    </w:rPr>
  </w:style>
  <w:style w:type="paragraph" w:customStyle="1" w:styleId="xl197">
    <w:name w:val="xl197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2F75B5"/>
      <w:spacing w:before="280" w:after="280"/>
    </w:pPr>
    <w:rPr>
      <w:b/>
      <w:bCs/>
      <w:sz w:val="20"/>
      <w:szCs w:val="20"/>
    </w:rPr>
  </w:style>
  <w:style w:type="paragraph" w:customStyle="1" w:styleId="xl198">
    <w:name w:val="xl198"/>
    <w:basedOn w:val="a"/>
    <w:qFormat/>
    <w:pPr>
      <w:pBdr>
        <w:top w:val="single" w:sz="8" w:space="0" w:color="000000"/>
        <w:left w:val="single" w:sz="8" w:space="0" w:color="000000"/>
        <w:right w:val="single" w:sz="4" w:space="0" w:color="000000"/>
      </w:pBdr>
      <w:shd w:val="clear" w:color="auto" w:fill="9BC2E6"/>
      <w:spacing w:before="280" w:after="280"/>
    </w:pPr>
    <w:rPr>
      <w:b/>
      <w:bCs/>
      <w:sz w:val="20"/>
      <w:szCs w:val="20"/>
    </w:rPr>
  </w:style>
  <w:style w:type="paragraph" w:customStyle="1" w:styleId="xl199">
    <w:name w:val="xl199"/>
    <w:basedOn w:val="a"/>
    <w:qFormat/>
    <w:pPr>
      <w:pBdr>
        <w:top w:val="single" w:sz="8" w:space="0" w:color="000000"/>
        <w:left w:val="single" w:sz="4" w:space="0" w:color="000000"/>
      </w:pBdr>
      <w:shd w:val="clear" w:color="auto" w:fill="BDD7EE"/>
      <w:spacing w:before="280" w:after="280"/>
    </w:pPr>
    <w:rPr>
      <w:b/>
      <w:bCs/>
      <w:sz w:val="20"/>
      <w:szCs w:val="20"/>
    </w:rPr>
  </w:style>
  <w:style w:type="paragraph" w:customStyle="1" w:styleId="xl200">
    <w:name w:val="xl200"/>
    <w:basedOn w:val="a"/>
    <w:qFormat/>
    <w:pPr>
      <w:pBdr>
        <w:top w:val="single" w:sz="8" w:space="0" w:color="000000"/>
      </w:pBdr>
      <w:shd w:val="clear" w:color="auto" w:fill="BDD7EE"/>
      <w:spacing w:before="280" w:after="280"/>
    </w:pPr>
    <w:rPr>
      <w:b/>
      <w:bCs/>
      <w:sz w:val="20"/>
      <w:szCs w:val="20"/>
    </w:rPr>
  </w:style>
  <w:style w:type="paragraph" w:customStyle="1" w:styleId="xl201">
    <w:name w:val="xl201"/>
    <w:basedOn w:val="a"/>
    <w:qFormat/>
    <w:pPr>
      <w:pBdr>
        <w:top w:val="single" w:sz="8" w:space="0" w:color="000000"/>
        <w:right w:val="single" w:sz="8" w:space="0" w:color="000000"/>
      </w:pBdr>
      <w:shd w:val="clear" w:color="auto" w:fill="BDD7EE"/>
      <w:spacing w:before="280" w:after="280"/>
    </w:pPr>
    <w:rPr>
      <w:b/>
      <w:bCs/>
      <w:sz w:val="20"/>
      <w:szCs w:val="20"/>
    </w:rPr>
  </w:style>
  <w:style w:type="paragraph" w:customStyle="1" w:styleId="xl202">
    <w:name w:val="xl202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BDD7EE"/>
      <w:spacing w:before="280" w:after="280"/>
    </w:pPr>
    <w:rPr>
      <w:b/>
      <w:bCs/>
      <w:sz w:val="20"/>
      <w:szCs w:val="20"/>
    </w:rPr>
  </w:style>
  <w:style w:type="paragraph" w:customStyle="1" w:styleId="xl203">
    <w:name w:val="xl203"/>
    <w:basedOn w:val="a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BDD7EE"/>
      <w:spacing w:before="280" w:after="280"/>
    </w:pPr>
    <w:rPr>
      <w:b/>
      <w:bCs/>
      <w:sz w:val="20"/>
      <w:szCs w:val="20"/>
    </w:rPr>
  </w:style>
  <w:style w:type="paragraph" w:customStyle="1" w:styleId="xl204">
    <w:name w:val="xl204"/>
    <w:basedOn w:val="a"/>
    <w:qFormat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auto" w:fill="9BC2E6"/>
      <w:spacing w:before="280" w:after="280"/>
    </w:pPr>
    <w:rPr>
      <w:b/>
      <w:bCs/>
      <w:sz w:val="20"/>
      <w:szCs w:val="20"/>
    </w:rPr>
  </w:style>
  <w:style w:type="paragraph" w:customStyle="1" w:styleId="xl205">
    <w:name w:val="xl205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2F75B5"/>
      <w:spacing w:before="280" w:after="280"/>
    </w:pPr>
    <w:rPr>
      <w:b/>
      <w:bCs/>
      <w:sz w:val="20"/>
      <w:szCs w:val="20"/>
    </w:rPr>
  </w:style>
  <w:style w:type="paragraph" w:customStyle="1" w:styleId="xl206">
    <w:name w:val="xl20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2F75B5"/>
      <w:spacing w:before="280" w:after="280"/>
    </w:pPr>
    <w:rPr>
      <w:b/>
      <w:bCs/>
      <w:sz w:val="20"/>
      <w:szCs w:val="20"/>
    </w:rPr>
  </w:style>
  <w:style w:type="paragraph" w:customStyle="1" w:styleId="xl207">
    <w:name w:val="xl20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2F75B5"/>
      <w:spacing w:before="280" w:after="280"/>
    </w:pPr>
    <w:rPr>
      <w:b/>
      <w:bCs/>
      <w:sz w:val="20"/>
      <w:szCs w:val="20"/>
    </w:rPr>
  </w:style>
  <w:style w:type="paragraph" w:customStyle="1" w:styleId="xl208">
    <w:name w:val="xl208"/>
    <w:basedOn w:val="a"/>
    <w:qFormat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9BC2E6"/>
      <w:spacing w:before="280" w:after="280"/>
    </w:pPr>
    <w:rPr>
      <w:b/>
      <w:bCs/>
      <w:sz w:val="20"/>
      <w:szCs w:val="20"/>
    </w:rPr>
  </w:style>
  <w:style w:type="paragraph" w:customStyle="1" w:styleId="xl209">
    <w:name w:val="xl209"/>
    <w:basedOn w:val="a"/>
    <w:qFormat/>
    <w:pPr>
      <w:pBdr>
        <w:left w:val="single" w:sz="4" w:space="0" w:color="000000"/>
        <w:bottom w:val="single" w:sz="4" w:space="0" w:color="000000"/>
      </w:pBdr>
      <w:shd w:val="clear" w:color="auto" w:fill="BDD7EE"/>
      <w:spacing w:before="280" w:after="280"/>
    </w:pPr>
    <w:rPr>
      <w:b/>
      <w:bCs/>
      <w:sz w:val="20"/>
      <w:szCs w:val="20"/>
    </w:rPr>
  </w:style>
  <w:style w:type="paragraph" w:customStyle="1" w:styleId="xl210">
    <w:name w:val="xl210"/>
    <w:basedOn w:val="a"/>
    <w:qFormat/>
    <w:pPr>
      <w:pBdr>
        <w:bottom w:val="single" w:sz="4" w:space="0" w:color="000000"/>
      </w:pBdr>
      <w:shd w:val="clear" w:color="auto" w:fill="BDD7EE"/>
      <w:spacing w:before="280" w:after="280"/>
    </w:pPr>
    <w:rPr>
      <w:b/>
      <w:bCs/>
      <w:sz w:val="20"/>
      <w:szCs w:val="20"/>
    </w:rPr>
  </w:style>
  <w:style w:type="paragraph" w:customStyle="1" w:styleId="xl211">
    <w:name w:val="xl211"/>
    <w:basedOn w:val="a"/>
    <w:qFormat/>
    <w:pPr>
      <w:pBdr>
        <w:bottom w:val="single" w:sz="4" w:space="0" w:color="000000"/>
        <w:right w:val="single" w:sz="8" w:space="0" w:color="000000"/>
      </w:pBdr>
      <w:shd w:val="clear" w:color="auto" w:fill="BDD7EE"/>
      <w:spacing w:before="280" w:after="280"/>
    </w:pPr>
    <w:rPr>
      <w:b/>
      <w:bCs/>
      <w:sz w:val="20"/>
      <w:szCs w:val="20"/>
    </w:rPr>
  </w:style>
  <w:style w:type="paragraph" w:customStyle="1" w:styleId="xl212">
    <w:name w:val="xl212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auto" w:fill="D9E1F2"/>
      <w:spacing w:before="280" w:after="280"/>
    </w:pPr>
    <w:rPr>
      <w:b/>
      <w:bCs/>
      <w:sz w:val="20"/>
      <w:szCs w:val="20"/>
    </w:rPr>
  </w:style>
  <w:style w:type="paragraph" w:customStyle="1" w:styleId="xl213">
    <w:name w:val="xl213"/>
    <w:basedOn w:val="a"/>
    <w:qFormat/>
    <w:pPr>
      <w:pBdr>
        <w:top w:val="single" w:sz="8" w:space="0" w:color="000000"/>
        <w:bottom w:val="single" w:sz="4" w:space="0" w:color="000000"/>
      </w:pBdr>
      <w:shd w:val="clear" w:color="auto" w:fill="D9E1F2"/>
      <w:spacing w:before="280" w:after="280"/>
    </w:pPr>
    <w:rPr>
      <w:b/>
      <w:bCs/>
      <w:sz w:val="20"/>
      <w:szCs w:val="20"/>
    </w:rPr>
  </w:style>
  <w:style w:type="paragraph" w:customStyle="1" w:styleId="xl214">
    <w:name w:val="xl214"/>
    <w:basedOn w:val="a"/>
    <w:qFormat/>
    <w:pPr>
      <w:pBdr>
        <w:top w:val="single" w:sz="8" w:space="0" w:color="000000"/>
        <w:bottom w:val="single" w:sz="4" w:space="0" w:color="000000"/>
        <w:right w:val="single" w:sz="8" w:space="0" w:color="000000"/>
      </w:pBdr>
      <w:shd w:val="clear" w:color="auto" w:fill="D9E1F2"/>
      <w:spacing w:before="280" w:after="280"/>
    </w:pPr>
    <w:rPr>
      <w:b/>
      <w:bCs/>
      <w:sz w:val="20"/>
      <w:szCs w:val="20"/>
    </w:rPr>
  </w:style>
  <w:style w:type="paragraph" w:customStyle="1" w:styleId="xl215">
    <w:name w:val="xl215"/>
    <w:basedOn w:val="a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</w:pPr>
    <w:rPr>
      <w:b/>
      <w:bCs/>
      <w:sz w:val="20"/>
      <w:szCs w:val="20"/>
    </w:rPr>
  </w:style>
  <w:style w:type="paragraph" w:customStyle="1" w:styleId="xl216">
    <w:name w:val="xl216"/>
    <w:basedOn w:val="a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</w:pPr>
    <w:rPr>
      <w:b/>
      <w:bCs/>
      <w:sz w:val="20"/>
      <w:szCs w:val="20"/>
    </w:rPr>
  </w:style>
  <w:style w:type="paragraph" w:customStyle="1" w:styleId="xl217">
    <w:name w:val="xl217"/>
    <w:basedOn w:val="a"/>
    <w:qFormat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auto" w:fill="D9D9D9"/>
      <w:spacing w:before="280" w:after="280"/>
    </w:pPr>
    <w:rPr>
      <w:b/>
      <w:bCs/>
      <w:sz w:val="20"/>
      <w:szCs w:val="20"/>
    </w:rPr>
  </w:style>
  <w:style w:type="paragraph" w:styleId="aff8">
    <w:name w:val="annotation text"/>
    <w:basedOn w:val="a"/>
    <w:qFormat/>
    <w:rPr>
      <w:sz w:val="20"/>
      <w:szCs w:val="20"/>
    </w:rPr>
  </w:style>
  <w:style w:type="paragraph" w:styleId="aff9">
    <w:name w:val="annotation subject"/>
    <w:basedOn w:val="aff8"/>
    <w:next w:val="aff8"/>
    <w:qFormat/>
    <w:rPr>
      <w:b/>
      <w:bCs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paragraph" w:customStyle="1" w:styleId="Default">
    <w:name w:val="Default"/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1C35D-73BA-444A-84B1-82CEBB1C1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1025</Words>
  <Characters>5849</Characters>
  <Application>Microsoft Office Word</Application>
  <DocSecurity>0</DocSecurity>
  <Lines>48</Lines>
  <Paragraphs>13</Paragraphs>
  <ScaleCrop>false</ScaleCrop>
  <Company>tfoms mo</Company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artemeva</dc:creator>
  <cp:lastModifiedBy>Левицкая Ирина Николаевна</cp:lastModifiedBy>
  <cp:revision>5</cp:revision>
  <dcterms:created xsi:type="dcterms:W3CDTF">2025-08-29T10:30:00Z</dcterms:created>
  <dcterms:modified xsi:type="dcterms:W3CDTF">2025-08-29T10:32:00Z</dcterms:modified>
  <dc:language>en-US</dc:language>
</cp:coreProperties>
</file>